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E2" w:rsidRDefault="009010E9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-552450</wp:posOffset>
                </wp:positionV>
                <wp:extent cx="4591050" cy="6686550"/>
                <wp:effectExtent l="9525" t="9525" r="9525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668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B49" w:rsidRPr="003E5B49" w:rsidRDefault="007C0423" w:rsidP="003E5B4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E5B49"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  <w:t>Assiduité</w:t>
                            </w:r>
                          </w:p>
                          <w:p w:rsidR="003E5B49" w:rsidRPr="003E5B49" w:rsidRDefault="003E5B49" w:rsidP="003E5B49">
                            <w:pPr>
                              <w:pStyle w:val="Paragraphedeliste"/>
                              <w:spacing w:line="240" w:lineRule="auto"/>
                              <w:ind w:left="1070"/>
                              <w:jc w:val="both"/>
                              <w:rPr>
                                <w:b/>
                                <w:color w:val="FF3399"/>
                                <w:sz w:val="24"/>
                                <w:szCs w:val="24"/>
                              </w:rPr>
                            </w:pPr>
                          </w:p>
                          <w:p w:rsidR="00A32C7B" w:rsidRPr="0086339F" w:rsidRDefault="00A32C7B" w:rsidP="00A32C7B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 w:line="240" w:lineRule="auto"/>
                              <w:jc w:val="both"/>
                            </w:pPr>
                            <w:r w:rsidRPr="0086339F">
                              <w:t>Présence</w:t>
                            </w:r>
                            <w:r w:rsidR="007C0423" w:rsidRPr="0086339F">
                              <w:t xml:space="preserve"> 5 minutes avant le cours</w:t>
                            </w:r>
                            <w:r w:rsidRPr="0086339F">
                              <w:t xml:space="preserve"> pour </w:t>
                            </w:r>
                            <w:r w:rsidR="00926BC1" w:rsidRPr="0086339F">
                              <w:t>se mettre en</w:t>
                            </w:r>
                            <w:r w:rsidRPr="0086339F">
                              <w:t xml:space="preserve"> tenue</w:t>
                            </w:r>
                            <w:r w:rsidR="003C0923" w:rsidRPr="0086339F">
                              <w:t>.</w:t>
                            </w:r>
                          </w:p>
                          <w:p w:rsidR="00A32C7B" w:rsidRPr="0086339F" w:rsidRDefault="00A32C7B" w:rsidP="007C0423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 w:line="240" w:lineRule="auto"/>
                              <w:jc w:val="both"/>
                            </w:pPr>
                            <w:r w:rsidRPr="0086339F">
                              <w:t>Régularité de sa présence en cours</w:t>
                            </w:r>
                            <w:r w:rsidR="007C0423" w:rsidRPr="0086339F">
                              <w:t xml:space="preserve"> afin de ne pas gêner le travail </w:t>
                            </w:r>
                            <w:r w:rsidRPr="0086339F">
                              <w:t>de progression</w:t>
                            </w:r>
                            <w:r w:rsidR="007C0423" w:rsidRPr="0086339F">
                              <w:t xml:space="preserve"> </w:t>
                            </w:r>
                            <w:r w:rsidR="00926BC1" w:rsidRPr="0086339F">
                              <w:t xml:space="preserve">du groupe </w:t>
                            </w:r>
                            <w:r w:rsidR="007C0423" w:rsidRPr="0086339F">
                              <w:t>en perspective du Gala de fin d’année</w:t>
                            </w:r>
                            <w:r w:rsidR="003C0923" w:rsidRPr="0086339F">
                              <w:t>.</w:t>
                            </w:r>
                          </w:p>
                          <w:p w:rsidR="00A32C7B" w:rsidRPr="0086339F" w:rsidRDefault="00A32C7B" w:rsidP="00A32C7B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 w:line="240" w:lineRule="auto"/>
                              <w:jc w:val="both"/>
                            </w:pPr>
                            <w:r w:rsidRPr="0086339F">
                              <w:t>Engagement</w:t>
                            </w:r>
                            <w:r w:rsidR="007C0423" w:rsidRPr="0086339F">
                              <w:t xml:space="preserve"> dès le début d’année à participer ou non au Gala et à être présent aux répétitions générales</w:t>
                            </w:r>
                            <w:r w:rsidR="003C0923" w:rsidRPr="0086339F">
                              <w:t>.</w:t>
                            </w:r>
                          </w:p>
                          <w:p w:rsidR="003E2144" w:rsidRPr="003E2144" w:rsidRDefault="003E2144" w:rsidP="003E2144">
                            <w:pPr>
                              <w:pStyle w:val="Paragraphedeliste"/>
                              <w:spacing w:after="120" w:line="240" w:lineRule="auto"/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A32C7B" w:rsidRDefault="007C0423" w:rsidP="007C0423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3E5B49"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  <w:t>Absence</w:t>
                            </w:r>
                            <w:r w:rsidRPr="003E5B49"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3E5B49" w:rsidRPr="003E5B49" w:rsidRDefault="003E5B49" w:rsidP="003E5B49">
                            <w:pPr>
                              <w:pStyle w:val="Paragraphedeliste"/>
                              <w:spacing w:line="240" w:lineRule="auto"/>
                              <w:ind w:left="1070"/>
                              <w:jc w:val="both"/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C7B" w:rsidRPr="0086339F" w:rsidRDefault="00A32C7B" w:rsidP="007C042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>E</w:t>
                            </w:r>
                            <w:r w:rsidR="007C0423" w:rsidRPr="0086339F">
                              <w:t xml:space="preserve">n cas d’absence </w:t>
                            </w:r>
                            <w:r w:rsidRPr="0086339F">
                              <w:t>à un cours</w:t>
                            </w:r>
                            <w:r w:rsidR="004B6E49" w:rsidRPr="0086339F">
                              <w:t>,</w:t>
                            </w:r>
                            <w:r w:rsidRPr="0086339F">
                              <w:t xml:space="preserve"> envoyer un SMS à Valérie T</w:t>
                            </w:r>
                            <w:r w:rsidR="004B6E49" w:rsidRPr="0086339F">
                              <w:t>ournier</w:t>
                            </w:r>
                            <w:r w:rsidRPr="0086339F">
                              <w:t xml:space="preserve"> au </w:t>
                            </w:r>
                            <w:r w:rsidR="007C0423" w:rsidRPr="0086339F">
                              <w:t>06 20 14 75 48</w:t>
                            </w:r>
                            <w:r w:rsidR="003C0923" w:rsidRPr="0086339F">
                              <w:t>.</w:t>
                            </w:r>
                          </w:p>
                          <w:p w:rsidR="00A32C7B" w:rsidRPr="0086339F" w:rsidRDefault="007C0423" w:rsidP="00A32C7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 xml:space="preserve">Le maximum sera fait pour </w:t>
                            </w:r>
                            <w:r w:rsidR="00926BC1" w:rsidRPr="0086339F">
                              <w:t>vous informer par mail ou sms en cas d</w:t>
                            </w:r>
                            <w:r w:rsidRPr="0086339F">
                              <w:t>’absence de Valérie</w:t>
                            </w:r>
                            <w:r w:rsidR="004B6E49" w:rsidRPr="0086339F">
                              <w:t xml:space="preserve"> Tournier</w:t>
                            </w:r>
                            <w:r w:rsidRPr="0086339F">
                              <w:t>.</w:t>
                            </w:r>
                          </w:p>
                          <w:p w:rsidR="003E2144" w:rsidRPr="0086339F" w:rsidRDefault="003E2144" w:rsidP="003E2144">
                            <w:pPr>
                              <w:pStyle w:val="Paragraphedeliste"/>
                              <w:spacing w:line="240" w:lineRule="auto"/>
                              <w:jc w:val="both"/>
                            </w:pPr>
                          </w:p>
                          <w:p w:rsidR="007F5864" w:rsidRDefault="002B71FF" w:rsidP="007C0423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  <w:t>Costumes</w:t>
                            </w:r>
                          </w:p>
                          <w:p w:rsidR="002B71FF" w:rsidRPr="003E5B49" w:rsidRDefault="002B71FF" w:rsidP="002B71FF">
                            <w:pPr>
                              <w:pStyle w:val="Paragraphedeliste"/>
                              <w:spacing w:line="240" w:lineRule="auto"/>
                              <w:ind w:left="1070"/>
                              <w:jc w:val="both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</w:p>
                          <w:p w:rsidR="003E2144" w:rsidRPr="0086339F" w:rsidRDefault="007C0423" w:rsidP="009E4FE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>V</w:t>
                            </w:r>
                            <w:r w:rsidR="00A32C7B" w:rsidRPr="0086339F">
                              <w:t>e</w:t>
                            </w:r>
                            <w:r w:rsidRPr="0086339F">
                              <w:t xml:space="preserve">illez </w:t>
                            </w:r>
                            <w:r w:rsidR="00A32C7B" w:rsidRPr="0086339F">
                              <w:t xml:space="preserve">à </w:t>
                            </w:r>
                            <w:r w:rsidRPr="0086339F">
                              <w:t>prendre soin des costumes et</w:t>
                            </w:r>
                            <w:r w:rsidR="00303394" w:rsidRPr="0086339F">
                              <w:t xml:space="preserve"> des accessoires qui vous seront</w:t>
                            </w:r>
                            <w:r w:rsidR="00AF750B" w:rsidRPr="0086339F">
                              <w:t xml:space="preserve"> prêtés</w:t>
                            </w:r>
                            <w:r w:rsidRPr="0086339F">
                              <w:t xml:space="preserve"> par AscenDANSE TOUT AU LONG DE L’ANNEE.</w:t>
                            </w:r>
                          </w:p>
                          <w:p w:rsidR="009E4FE5" w:rsidRPr="0086339F" w:rsidRDefault="009E4FE5" w:rsidP="009E4FE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>En cas de non participation au Gala aucun remboursement des costumes ne sera fait.</w:t>
                            </w:r>
                          </w:p>
                          <w:p w:rsidR="009E4FE5" w:rsidRPr="009E4FE5" w:rsidRDefault="009E4FE5" w:rsidP="009E4FE5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7C0423" w:rsidRDefault="007C0423" w:rsidP="007C0423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E5B49"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  <w:t>Locaux</w:t>
                            </w:r>
                          </w:p>
                          <w:p w:rsidR="003E5B49" w:rsidRPr="003E5B49" w:rsidRDefault="003E5B49" w:rsidP="003E5B49">
                            <w:pPr>
                              <w:pStyle w:val="Paragraphedeliste"/>
                              <w:spacing w:line="240" w:lineRule="auto"/>
                              <w:ind w:left="1070"/>
                              <w:jc w:val="both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</w:p>
                          <w:p w:rsidR="007F5864" w:rsidRPr="0086339F" w:rsidRDefault="007C0423" w:rsidP="007F5864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>Il est demandé aux parents et danseurs de respecter les con</w:t>
                            </w:r>
                            <w:r w:rsidR="00AD69D8">
                              <w:t>signes de sécurité et d’hygiène</w:t>
                            </w:r>
                            <w:r w:rsidRPr="0086339F">
                              <w:t xml:space="preserve"> applicables aux différents locaux</w:t>
                            </w:r>
                            <w:r w:rsidR="007F5864" w:rsidRPr="0086339F">
                              <w:t>.</w:t>
                            </w:r>
                          </w:p>
                          <w:p w:rsidR="007F5864" w:rsidRPr="0086339F" w:rsidRDefault="00A32C7B" w:rsidP="007C042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>La présence de personnes autres que les danseurs n’est pas souhaitée pendant</w:t>
                            </w:r>
                            <w:r w:rsidR="007C0423" w:rsidRPr="0086339F">
                              <w:t xml:space="preserve"> les cours</w:t>
                            </w:r>
                            <w:r w:rsidR="007F5864" w:rsidRPr="0086339F">
                              <w:t>.</w:t>
                            </w:r>
                          </w:p>
                          <w:p w:rsidR="007C0423" w:rsidRPr="0086339F" w:rsidRDefault="007C0423" w:rsidP="007C042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</w:pPr>
                            <w:r w:rsidRPr="0086339F">
                              <w:t>Interdiction de manger dans la salle</w:t>
                            </w:r>
                            <w:r w:rsidR="003C0923" w:rsidRPr="0086339F">
                              <w:t>.</w:t>
                            </w:r>
                          </w:p>
                          <w:p w:rsidR="007C0423" w:rsidRDefault="007C04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-7.5pt;margin-top:-43.5pt;width:361.5pt;height:5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" strokecolor="#f39" strokeweight="1.5pt">
                <v:textbox>
                  <w:txbxContent>
                    <w:p w:rsidR="003E5B49" w:rsidRPr="003E5B49" w:rsidRDefault="007C0423" w:rsidP="003E5B4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  <w:r w:rsidRPr="003E5B49">
                        <w:rPr>
                          <w:b/>
                          <w:color w:val="FF3399"/>
                          <w:sz w:val="28"/>
                          <w:szCs w:val="28"/>
                        </w:rPr>
                        <w:t>Assiduité</w:t>
                      </w:r>
                    </w:p>
                    <w:p w:rsidR="003E5B49" w:rsidRPr="003E5B49" w:rsidRDefault="003E5B49" w:rsidP="003E5B49">
                      <w:pPr>
                        <w:pStyle w:val="Paragraphedeliste"/>
                        <w:spacing w:line="240" w:lineRule="auto"/>
                        <w:ind w:left="1070"/>
                        <w:jc w:val="both"/>
                        <w:rPr>
                          <w:b/>
                          <w:color w:val="FF3399"/>
                          <w:sz w:val="24"/>
                          <w:szCs w:val="24"/>
                        </w:rPr>
                      </w:pPr>
                    </w:p>
                    <w:p w:rsidR="00A32C7B" w:rsidRPr="0086339F" w:rsidRDefault="00A32C7B" w:rsidP="00A32C7B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 w:line="240" w:lineRule="auto"/>
                        <w:jc w:val="both"/>
                      </w:pPr>
                      <w:r w:rsidRPr="0086339F">
                        <w:t>Présence</w:t>
                      </w:r>
                      <w:r w:rsidR="007C0423" w:rsidRPr="0086339F">
                        <w:t xml:space="preserve"> 5 minutes avant le cours</w:t>
                      </w:r>
                      <w:r w:rsidRPr="0086339F">
                        <w:t xml:space="preserve"> pour </w:t>
                      </w:r>
                      <w:r w:rsidR="00926BC1" w:rsidRPr="0086339F">
                        <w:t>se mettre en</w:t>
                      </w:r>
                      <w:r w:rsidRPr="0086339F">
                        <w:t xml:space="preserve"> tenue</w:t>
                      </w:r>
                      <w:r w:rsidR="003C0923" w:rsidRPr="0086339F">
                        <w:t>.</w:t>
                      </w:r>
                    </w:p>
                    <w:p w:rsidR="00A32C7B" w:rsidRPr="0086339F" w:rsidRDefault="00A32C7B" w:rsidP="007C0423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 w:line="240" w:lineRule="auto"/>
                        <w:jc w:val="both"/>
                      </w:pPr>
                      <w:r w:rsidRPr="0086339F">
                        <w:t>Régularité de sa présence en cours</w:t>
                      </w:r>
                      <w:r w:rsidR="007C0423" w:rsidRPr="0086339F">
                        <w:t xml:space="preserve"> afin de ne pas gêner le travail </w:t>
                      </w:r>
                      <w:r w:rsidRPr="0086339F">
                        <w:t>de progression</w:t>
                      </w:r>
                      <w:r w:rsidR="007C0423" w:rsidRPr="0086339F">
                        <w:t xml:space="preserve"> </w:t>
                      </w:r>
                      <w:r w:rsidR="00926BC1" w:rsidRPr="0086339F">
                        <w:t xml:space="preserve">du groupe </w:t>
                      </w:r>
                      <w:r w:rsidR="007C0423" w:rsidRPr="0086339F">
                        <w:t>en perspective du Gala de fin d’année</w:t>
                      </w:r>
                      <w:r w:rsidR="003C0923" w:rsidRPr="0086339F">
                        <w:t>.</w:t>
                      </w:r>
                    </w:p>
                    <w:p w:rsidR="00A32C7B" w:rsidRPr="0086339F" w:rsidRDefault="00A32C7B" w:rsidP="00A32C7B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 w:line="240" w:lineRule="auto"/>
                        <w:jc w:val="both"/>
                      </w:pPr>
                      <w:r w:rsidRPr="0086339F">
                        <w:t>Engagement</w:t>
                      </w:r>
                      <w:r w:rsidR="007C0423" w:rsidRPr="0086339F">
                        <w:t xml:space="preserve"> dès le début d’année à participer ou non au Gala et à être présent aux répétitions générales</w:t>
                      </w:r>
                      <w:r w:rsidR="003C0923" w:rsidRPr="0086339F">
                        <w:t>.</w:t>
                      </w:r>
                    </w:p>
                    <w:p w:rsidR="003E2144" w:rsidRPr="003E2144" w:rsidRDefault="003E2144" w:rsidP="003E2144">
                      <w:pPr>
                        <w:pStyle w:val="Paragraphedeliste"/>
                        <w:spacing w:after="120" w:line="240" w:lineRule="auto"/>
                        <w:jc w:val="both"/>
                        <w:rPr>
                          <w:color w:val="0F243E" w:themeColor="text2" w:themeShade="80"/>
                        </w:rPr>
                      </w:pPr>
                    </w:p>
                    <w:p w:rsidR="00A32C7B" w:rsidRDefault="007C0423" w:rsidP="007C0423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5B49">
                        <w:rPr>
                          <w:b/>
                          <w:color w:val="FF3399"/>
                          <w:sz w:val="28"/>
                          <w:szCs w:val="28"/>
                        </w:rPr>
                        <w:t>Absence</w:t>
                      </w:r>
                      <w:r w:rsidRPr="003E5B49">
                        <w:rPr>
                          <w:color w:val="0F243E" w:themeColor="text2" w:themeShade="80"/>
                          <w:sz w:val="28"/>
                          <w:szCs w:val="28"/>
                        </w:rPr>
                        <w:t> </w:t>
                      </w:r>
                    </w:p>
                    <w:p w:rsidR="003E5B49" w:rsidRPr="003E5B49" w:rsidRDefault="003E5B49" w:rsidP="003E5B49">
                      <w:pPr>
                        <w:pStyle w:val="Paragraphedeliste"/>
                        <w:spacing w:line="240" w:lineRule="auto"/>
                        <w:ind w:left="1070"/>
                        <w:jc w:val="both"/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  <w:p w:rsidR="00A32C7B" w:rsidRPr="0086339F" w:rsidRDefault="00A32C7B" w:rsidP="007C042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</w:pPr>
                      <w:r w:rsidRPr="0086339F">
                        <w:t>E</w:t>
                      </w:r>
                      <w:r w:rsidR="007C0423" w:rsidRPr="0086339F">
                        <w:t xml:space="preserve">n cas d’absence </w:t>
                      </w:r>
                      <w:r w:rsidRPr="0086339F">
                        <w:t>à un cours</w:t>
                      </w:r>
                      <w:r w:rsidR="004B6E49" w:rsidRPr="0086339F">
                        <w:t>,</w:t>
                      </w:r>
                      <w:r w:rsidRPr="0086339F">
                        <w:t xml:space="preserve"> envoyer un SMS à Valérie T</w:t>
                      </w:r>
                      <w:r w:rsidR="004B6E49" w:rsidRPr="0086339F">
                        <w:t>ournier</w:t>
                      </w:r>
                      <w:r w:rsidRPr="0086339F">
                        <w:t xml:space="preserve"> au </w:t>
                      </w:r>
                      <w:r w:rsidR="007C0423" w:rsidRPr="0086339F">
                        <w:t>06 20 14 75 48</w:t>
                      </w:r>
                      <w:r w:rsidR="003C0923" w:rsidRPr="0086339F">
                        <w:t>.</w:t>
                      </w:r>
                    </w:p>
                    <w:p w:rsidR="00A32C7B" w:rsidRPr="0086339F" w:rsidRDefault="007C0423" w:rsidP="00A32C7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</w:pPr>
                      <w:r w:rsidRPr="0086339F">
                        <w:t xml:space="preserve">Le maximum sera fait pour </w:t>
                      </w:r>
                      <w:r w:rsidR="00926BC1" w:rsidRPr="0086339F">
                        <w:t>vous informer par mail ou sms en cas d</w:t>
                      </w:r>
                      <w:r w:rsidRPr="0086339F">
                        <w:t>’absence de Valérie</w:t>
                      </w:r>
                      <w:r w:rsidR="004B6E49" w:rsidRPr="0086339F">
                        <w:t xml:space="preserve"> Tournier</w:t>
                      </w:r>
                      <w:r w:rsidRPr="0086339F">
                        <w:t>.</w:t>
                      </w:r>
                    </w:p>
                    <w:p w:rsidR="003E2144" w:rsidRPr="0086339F" w:rsidRDefault="003E2144" w:rsidP="003E2144">
                      <w:pPr>
                        <w:pStyle w:val="Paragraphedeliste"/>
                        <w:spacing w:line="240" w:lineRule="auto"/>
                        <w:jc w:val="both"/>
                      </w:pPr>
                    </w:p>
                    <w:p w:rsidR="007F5864" w:rsidRDefault="002B71FF" w:rsidP="007C0423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3399"/>
                          <w:sz w:val="28"/>
                          <w:szCs w:val="28"/>
                        </w:rPr>
                        <w:t>Costumes</w:t>
                      </w:r>
                    </w:p>
                    <w:p w:rsidR="002B71FF" w:rsidRPr="003E5B49" w:rsidRDefault="002B71FF" w:rsidP="002B71FF">
                      <w:pPr>
                        <w:pStyle w:val="Paragraphedeliste"/>
                        <w:spacing w:line="240" w:lineRule="auto"/>
                        <w:ind w:left="1070"/>
                        <w:jc w:val="both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</w:p>
                    <w:p w:rsidR="003E2144" w:rsidRPr="0086339F" w:rsidRDefault="007C0423" w:rsidP="009E4FE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line="240" w:lineRule="auto"/>
                        <w:jc w:val="both"/>
                      </w:pPr>
                      <w:r w:rsidRPr="0086339F">
                        <w:t>V</w:t>
                      </w:r>
                      <w:r w:rsidR="00A32C7B" w:rsidRPr="0086339F">
                        <w:t>e</w:t>
                      </w:r>
                      <w:r w:rsidRPr="0086339F">
                        <w:t xml:space="preserve">illez </w:t>
                      </w:r>
                      <w:r w:rsidR="00A32C7B" w:rsidRPr="0086339F">
                        <w:t xml:space="preserve">à </w:t>
                      </w:r>
                      <w:r w:rsidRPr="0086339F">
                        <w:t>prendre soin des costumes et</w:t>
                      </w:r>
                      <w:r w:rsidR="00303394" w:rsidRPr="0086339F">
                        <w:t xml:space="preserve"> des accessoires qui vous seront</w:t>
                      </w:r>
                      <w:r w:rsidR="00AF750B" w:rsidRPr="0086339F">
                        <w:t xml:space="preserve"> prêtés</w:t>
                      </w:r>
                      <w:r w:rsidRPr="0086339F">
                        <w:t xml:space="preserve"> par AscenDANSE TOUT AU LONG DE L’ANNEE.</w:t>
                      </w:r>
                    </w:p>
                    <w:p w:rsidR="009E4FE5" w:rsidRPr="0086339F" w:rsidRDefault="009E4FE5" w:rsidP="009E4FE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line="240" w:lineRule="auto"/>
                        <w:jc w:val="both"/>
                      </w:pPr>
                      <w:r w:rsidRPr="0086339F">
                        <w:t>En cas de non participation au Gala aucun remboursement des costumes ne sera fait.</w:t>
                      </w:r>
                    </w:p>
                    <w:p w:rsidR="009E4FE5" w:rsidRPr="009E4FE5" w:rsidRDefault="009E4FE5" w:rsidP="009E4FE5">
                      <w:pPr>
                        <w:pStyle w:val="Paragraphedeliste"/>
                        <w:spacing w:line="240" w:lineRule="auto"/>
                        <w:jc w:val="both"/>
                        <w:rPr>
                          <w:color w:val="0F243E" w:themeColor="text2" w:themeShade="80"/>
                        </w:rPr>
                      </w:pPr>
                    </w:p>
                    <w:p w:rsidR="007C0423" w:rsidRDefault="007C0423" w:rsidP="007C0423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  <w:r w:rsidRPr="003E5B49">
                        <w:rPr>
                          <w:b/>
                          <w:color w:val="FF3399"/>
                          <w:sz w:val="28"/>
                          <w:szCs w:val="28"/>
                        </w:rPr>
                        <w:t>Locaux</w:t>
                      </w:r>
                    </w:p>
                    <w:p w:rsidR="003E5B49" w:rsidRPr="003E5B49" w:rsidRDefault="003E5B49" w:rsidP="003E5B49">
                      <w:pPr>
                        <w:pStyle w:val="Paragraphedeliste"/>
                        <w:spacing w:line="240" w:lineRule="auto"/>
                        <w:ind w:left="1070"/>
                        <w:jc w:val="both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</w:p>
                    <w:p w:rsidR="007F5864" w:rsidRPr="0086339F" w:rsidRDefault="007C0423" w:rsidP="007F5864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</w:pPr>
                      <w:r w:rsidRPr="0086339F">
                        <w:t>Il est demandé aux parents et danseurs de respecter les con</w:t>
                      </w:r>
                      <w:r w:rsidR="00AD69D8">
                        <w:t>signes de sécurité et d’hygiène</w:t>
                      </w:r>
                      <w:r w:rsidRPr="0086339F">
                        <w:t xml:space="preserve"> applicables aux différents locaux</w:t>
                      </w:r>
                      <w:r w:rsidR="007F5864" w:rsidRPr="0086339F">
                        <w:t>.</w:t>
                      </w:r>
                    </w:p>
                    <w:p w:rsidR="007F5864" w:rsidRPr="0086339F" w:rsidRDefault="00A32C7B" w:rsidP="007C042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</w:pPr>
                      <w:r w:rsidRPr="0086339F">
                        <w:t>La présence de personnes autres que les danseurs n’est pas souhaitée pendant</w:t>
                      </w:r>
                      <w:r w:rsidR="007C0423" w:rsidRPr="0086339F">
                        <w:t xml:space="preserve"> les cours</w:t>
                      </w:r>
                      <w:r w:rsidR="007F5864" w:rsidRPr="0086339F">
                        <w:t>.</w:t>
                      </w:r>
                    </w:p>
                    <w:p w:rsidR="007C0423" w:rsidRPr="0086339F" w:rsidRDefault="007C0423" w:rsidP="007C042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</w:pPr>
                      <w:r w:rsidRPr="0086339F">
                        <w:t>Interdiction de manger dans la salle</w:t>
                      </w:r>
                      <w:r w:rsidR="003C0923" w:rsidRPr="0086339F">
                        <w:t>.</w:t>
                      </w:r>
                    </w:p>
                    <w:p w:rsidR="007C0423" w:rsidRDefault="007C0423"/>
                  </w:txbxContent>
                </v:textbox>
              </v:roundrect>
            </w:pict>
          </mc:Fallback>
        </mc:AlternateContent>
      </w: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DD02E2" w:rsidRDefault="00DD02E2" w:rsidP="00C3583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7C0423" w:rsidRDefault="007C0423" w:rsidP="007C0423">
      <w:pPr>
        <w:spacing w:line="240" w:lineRule="auto"/>
        <w:rPr>
          <w:b/>
          <w:color w:val="000000" w:themeColor="text1"/>
          <w:sz w:val="32"/>
          <w:szCs w:val="32"/>
          <w:highlight w:val="magenta"/>
        </w:rPr>
      </w:pPr>
    </w:p>
    <w:p w:rsidR="000F5254" w:rsidRPr="000F5254" w:rsidRDefault="009010E9" w:rsidP="000F5254">
      <w:pPr>
        <w:spacing w:line="240" w:lineRule="auto"/>
        <w:rPr>
          <w:noProof/>
          <w:sz w:val="24"/>
          <w:szCs w:val="24"/>
          <w:lang w:eastAsia="fr-FR"/>
        </w:rPr>
      </w:pPr>
      <w:r>
        <w:rPr>
          <w:b/>
          <w:noProof/>
          <w:color w:val="000000" w:themeColor="text1"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-441960</wp:posOffset>
                </wp:positionV>
                <wp:extent cx="3028950" cy="1933575"/>
                <wp:effectExtent l="13335" t="15240" r="91440" b="8953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FF3399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5254" w:rsidRPr="009010E9" w:rsidRDefault="00E90CCE" w:rsidP="000F52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3399"/>
                                <w:sz w:val="52"/>
                                <w:szCs w:val="52"/>
                                <w:highlight w:val="black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0E9">
                              <w:rPr>
                                <w:rFonts w:ascii="Comic Sans MS" w:hAnsi="Comic Sans MS"/>
                                <w:b/>
                                <w:color w:val="FF3399"/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LIVRET</w:t>
                            </w:r>
                            <w:r w:rsidRPr="009010E9">
                              <w:rPr>
                                <w:rFonts w:ascii="Comic Sans MS" w:hAnsi="Comic Sans MS"/>
                                <w:b/>
                                <w:color w:val="FF3399"/>
                                <w:sz w:val="52"/>
                                <w:szCs w:val="52"/>
                                <w:highlight w:val="black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10E9">
                              <w:rPr>
                                <w:rFonts w:ascii="Comic Sans MS" w:hAnsi="Comic Sans MS"/>
                                <w:b/>
                                <w:color w:val="FF3399"/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D’ACCUEIL</w:t>
                            </w:r>
                          </w:p>
                          <w:p w:rsidR="000F5254" w:rsidRPr="009010E9" w:rsidRDefault="000F5254" w:rsidP="000F52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0E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Année 201</w:t>
                            </w:r>
                            <w:r w:rsidR="00D1722D" w:rsidRPr="009010E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D1722D" w:rsidRPr="009010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9010E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D1722D" w:rsidRPr="009010E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117.4pt;margin-top:-34.8pt;width:238.5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" fillcolor="#fcf" strokecolor="#f39" strokeweight="1.5pt">
                <v:shadow on="t" color="#f39" opacity=".5" offset="6pt,6pt"/>
                <v:textbox>
                  <w:txbxContent>
                    <w:p w:rsidR="000F5254" w:rsidRPr="009010E9" w:rsidRDefault="00E90CCE" w:rsidP="000F5254">
                      <w:pPr>
                        <w:jc w:val="center"/>
                        <w:rPr>
                          <w:rFonts w:ascii="Comic Sans MS" w:hAnsi="Comic Sans MS"/>
                          <w:b/>
                          <w:color w:val="FF3399"/>
                          <w:sz w:val="52"/>
                          <w:szCs w:val="52"/>
                          <w:highlight w:val="black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10E9">
                        <w:rPr>
                          <w:rFonts w:ascii="Comic Sans MS" w:hAnsi="Comic Sans MS"/>
                          <w:b/>
                          <w:color w:val="FF3399"/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LIVRET</w:t>
                      </w:r>
                      <w:r w:rsidRPr="009010E9">
                        <w:rPr>
                          <w:rFonts w:ascii="Comic Sans MS" w:hAnsi="Comic Sans MS"/>
                          <w:b/>
                          <w:color w:val="FF3399"/>
                          <w:sz w:val="52"/>
                          <w:szCs w:val="52"/>
                          <w:highlight w:val="black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10E9">
                        <w:rPr>
                          <w:rFonts w:ascii="Comic Sans MS" w:hAnsi="Comic Sans MS"/>
                          <w:b/>
                          <w:color w:val="FF3399"/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D’ACCUEIL</w:t>
                      </w:r>
                    </w:p>
                    <w:p w:rsidR="000F5254" w:rsidRPr="009010E9" w:rsidRDefault="000F5254" w:rsidP="000F525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10E9">
                        <w:rPr>
                          <w:rFonts w:ascii="Comic Sans MS" w:hAnsi="Comic Sans MS"/>
                          <w:b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Année 201</w:t>
                      </w:r>
                      <w:r w:rsidR="00D1722D" w:rsidRPr="009010E9">
                        <w:rPr>
                          <w:rFonts w:ascii="Comic Sans MS" w:hAnsi="Comic Sans MS"/>
                          <w:b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D1722D" w:rsidRPr="009010E9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9010E9">
                        <w:rPr>
                          <w:rFonts w:ascii="Comic Sans MS" w:hAnsi="Comic Sans MS"/>
                          <w:b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D1722D" w:rsidRPr="009010E9">
                        <w:rPr>
                          <w:rFonts w:ascii="Comic Sans MS" w:hAnsi="Comic Sans MS"/>
                          <w:b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E90CCE">
        <w:rPr>
          <w:b/>
          <w:noProof/>
          <w:color w:val="000000" w:themeColor="text1"/>
          <w:sz w:val="32"/>
          <w:szCs w:val="32"/>
          <w:lang w:eastAsia="fr-FR"/>
        </w:rPr>
        <w:drawing>
          <wp:inline distT="0" distB="0" distL="0" distR="0">
            <wp:extent cx="1028701" cy="1453896"/>
            <wp:effectExtent l="38100" t="0" r="19049" b="413004"/>
            <wp:docPr id="1" name="Image 14" descr="ascendanse 1 logo  pink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endanse 1 logo  pink jpeg.jpg"/>
                    <pic:cNvPicPr/>
                  </pic:nvPicPr>
                  <pic:blipFill>
                    <a:blip r:embed="rId8" cstate="print">
                      <a:lum bright="62000"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1" cy="14538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F5254">
        <w:rPr>
          <w:noProof/>
          <w:sz w:val="24"/>
          <w:szCs w:val="24"/>
          <w:lang w:eastAsia="fr-FR"/>
        </w:rPr>
        <w:t xml:space="preserve">            </w:t>
      </w:r>
    </w:p>
    <w:tbl>
      <w:tblPr>
        <w:tblW w:w="4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272"/>
        <w:gridCol w:w="315"/>
        <w:gridCol w:w="262"/>
        <w:gridCol w:w="268"/>
        <w:gridCol w:w="272"/>
        <w:gridCol w:w="315"/>
        <w:gridCol w:w="276"/>
        <w:gridCol w:w="272"/>
        <w:gridCol w:w="262"/>
        <w:gridCol w:w="315"/>
        <w:gridCol w:w="431"/>
        <w:gridCol w:w="272"/>
        <w:gridCol w:w="315"/>
        <w:gridCol w:w="253"/>
        <w:gridCol w:w="340"/>
        <w:gridCol w:w="268"/>
      </w:tblGrid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76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6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160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431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72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315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53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ED1E1C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268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76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L</w:t>
            </w:r>
          </w:p>
        </w:tc>
        <w:tc>
          <w:tcPr>
            <w:tcW w:w="160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431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A33C34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L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P</w:t>
            </w: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160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431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253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</w:tr>
      <w:tr w:rsidR="00ED1E1C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76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160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431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6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268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27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Q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G</w:t>
            </w: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31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272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315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53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40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68" w:type="dxa"/>
            <w:shd w:val="clear" w:color="auto" w:fill="FF99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7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26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68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27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276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7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62" w:type="dxa"/>
            <w:shd w:val="clear" w:color="auto" w:fill="CCE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15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6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76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bookmarkStart w:id="0" w:name="_GoBack"/>
        <w:bookmarkEnd w:id="0"/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26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68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315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276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272" w:type="dxa"/>
            <w:shd w:val="clear" w:color="auto" w:fill="CCFF99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5E1759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276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6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160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431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272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315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53" w:type="dxa"/>
            <w:shd w:val="clear" w:color="auto" w:fill="FFCCCC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704E76" w:rsidRPr="00174B0D" w:rsidTr="00ED1E1C">
        <w:trPr>
          <w:trHeight w:val="180"/>
          <w:jc w:val="center"/>
        </w:trPr>
        <w:tc>
          <w:tcPr>
            <w:tcW w:w="238" w:type="dxa"/>
            <w:shd w:val="clear" w:color="auto" w:fill="auto"/>
            <w:noWrap/>
            <w:vAlign w:val="center"/>
            <w:hideMark/>
          </w:tcPr>
          <w:p w:rsidR="00163F4B" w:rsidRPr="002851BE" w:rsidRDefault="009010E9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186055</wp:posOffset>
                      </wp:positionV>
                      <wp:extent cx="4039235" cy="632460"/>
                      <wp:effectExtent l="8255" t="12700" r="10160" b="1206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9235" cy="632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E2A" w:rsidRPr="003143D0" w:rsidRDefault="000B7E2A" w:rsidP="002D6B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pacing w:val="32"/>
                                      <w:sz w:val="18"/>
                                      <w:szCs w:val="18"/>
                                    </w:rPr>
                                  </w:pPr>
                                  <w:r w:rsidRPr="003143D0">
                                    <w:rPr>
                                      <w:b/>
                                      <w:spacing w:val="32"/>
                                      <w:sz w:val="18"/>
                                      <w:szCs w:val="18"/>
                                    </w:rPr>
                                    <w:t xml:space="preserve">Association </w:t>
                                  </w:r>
                                  <w:r w:rsidRPr="00685752">
                                    <w:rPr>
                                      <w:b/>
                                      <w:color w:val="FF0066"/>
                                      <w:spacing w:val="32"/>
                                      <w:sz w:val="18"/>
                                      <w:szCs w:val="18"/>
                                    </w:rPr>
                                    <w:t>AscenDANSE</w:t>
                                  </w:r>
                                  <w:r w:rsidR="002D6BC8">
                                    <w:rPr>
                                      <w:b/>
                                      <w:color w:val="FF0066"/>
                                      <w:spacing w:val="32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2D6BC8" w:rsidRPr="002D6BC8">
                                    <w:rPr>
                                      <w:b/>
                                      <w:color w:val="0070C0"/>
                                      <w:spacing w:val="32"/>
                                      <w:sz w:val="18"/>
                                      <w:szCs w:val="18"/>
                                    </w:rPr>
                                    <w:t>www.ascendanse.fr</w:t>
                                  </w:r>
                                </w:p>
                                <w:p w:rsidR="000B7E2A" w:rsidRPr="003143D0" w:rsidRDefault="000B7E2A" w:rsidP="000B7E2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pacing w:val="32"/>
                                      <w:sz w:val="18"/>
                                      <w:szCs w:val="18"/>
                                    </w:rPr>
                                  </w:pPr>
                                  <w:r w:rsidRPr="003143D0">
                                    <w:rPr>
                                      <w:b/>
                                      <w:spacing w:val="32"/>
                                      <w:sz w:val="18"/>
                                      <w:szCs w:val="18"/>
                                    </w:rPr>
                                    <w:t>Le Carré d’Ass’, 32 montée du Clos, 69126 BRINDAS</w:t>
                                  </w:r>
                                </w:p>
                                <w:p w:rsidR="000B7E2A" w:rsidRPr="004B6E49" w:rsidRDefault="000B7E2A" w:rsidP="000B7E2A">
                                  <w:pPr>
                                    <w:spacing w:after="0"/>
                                    <w:jc w:val="center"/>
                                    <w:rPr>
                                      <w:spacing w:val="32"/>
                                      <w:sz w:val="16"/>
                                      <w:szCs w:val="16"/>
                                    </w:rPr>
                                  </w:pPr>
                                  <w:r w:rsidRPr="004B6E49">
                                    <w:rPr>
                                      <w:spacing w:val="32"/>
                                      <w:sz w:val="16"/>
                                      <w:szCs w:val="16"/>
                                    </w:rPr>
                                    <w:t>Déclarée à la Préfecture de Lyon sous le n° W691090332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8" style="position:absolute;left:0;text-align:left;margin-left:-31.2pt;margin-top:14.65pt;width:318.05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">
                      <v:textbox>
                        <w:txbxContent>
                          <w:p w:rsidR="000B7E2A" w:rsidRPr="003143D0" w:rsidRDefault="000B7E2A" w:rsidP="002D6BC8">
                            <w:pPr>
                              <w:spacing w:after="0"/>
                              <w:jc w:val="center"/>
                              <w:rPr>
                                <w:b/>
                                <w:spacing w:val="32"/>
                                <w:sz w:val="18"/>
                                <w:szCs w:val="18"/>
                              </w:rPr>
                            </w:pPr>
                            <w:r w:rsidRPr="003143D0">
                              <w:rPr>
                                <w:b/>
                                <w:spacing w:val="32"/>
                                <w:sz w:val="18"/>
                                <w:szCs w:val="18"/>
                              </w:rPr>
                              <w:t xml:space="preserve">Association </w:t>
                            </w:r>
                            <w:r w:rsidRPr="00685752">
                              <w:rPr>
                                <w:b/>
                                <w:color w:val="FF0066"/>
                                <w:spacing w:val="32"/>
                                <w:sz w:val="18"/>
                                <w:szCs w:val="18"/>
                              </w:rPr>
                              <w:t>AscenDANSE</w:t>
                            </w:r>
                            <w:r w:rsidR="002D6BC8">
                              <w:rPr>
                                <w:b/>
                                <w:color w:val="FF0066"/>
                                <w:spacing w:val="32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D6BC8" w:rsidRPr="002D6BC8">
                              <w:rPr>
                                <w:b/>
                                <w:color w:val="0070C0"/>
                                <w:spacing w:val="32"/>
                                <w:sz w:val="18"/>
                                <w:szCs w:val="18"/>
                              </w:rPr>
                              <w:t>www.ascendanse.fr</w:t>
                            </w:r>
                          </w:p>
                          <w:p w:rsidR="000B7E2A" w:rsidRPr="003143D0" w:rsidRDefault="000B7E2A" w:rsidP="000B7E2A">
                            <w:pPr>
                              <w:spacing w:after="0"/>
                              <w:jc w:val="center"/>
                              <w:rPr>
                                <w:b/>
                                <w:spacing w:val="32"/>
                                <w:sz w:val="18"/>
                                <w:szCs w:val="18"/>
                              </w:rPr>
                            </w:pPr>
                            <w:r w:rsidRPr="003143D0">
                              <w:rPr>
                                <w:b/>
                                <w:spacing w:val="32"/>
                                <w:sz w:val="18"/>
                                <w:szCs w:val="18"/>
                              </w:rPr>
                              <w:t>Le Carré d’Ass’, 32 montée du Clos, 69126 BRINDAS</w:t>
                            </w:r>
                          </w:p>
                          <w:p w:rsidR="000B7E2A" w:rsidRPr="004B6E49" w:rsidRDefault="000B7E2A" w:rsidP="000B7E2A">
                            <w:pPr>
                              <w:spacing w:after="0"/>
                              <w:jc w:val="center"/>
                              <w:rPr>
                                <w:spacing w:val="32"/>
                                <w:sz w:val="16"/>
                                <w:szCs w:val="16"/>
                              </w:rPr>
                            </w:pPr>
                            <w:r w:rsidRPr="004B6E49">
                              <w:rPr>
                                <w:spacing w:val="32"/>
                                <w:sz w:val="16"/>
                                <w:szCs w:val="16"/>
                              </w:rPr>
                              <w:t>Déclarée à la Préfecture de Lyon sous le n° W691090332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shd w:val="clear" w:color="auto" w:fill="CCCCFF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51B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  <w:hideMark/>
          </w:tcPr>
          <w:p w:rsidR="00163F4B" w:rsidRPr="002851BE" w:rsidRDefault="00163F4B" w:rsidP="00163F4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</w:tc>
      </w:tr>
    </w:tbl>
    <w:p w:rsidR="002243DC" w:rsidRPr="009E4FE5" w:rsidRDefault="009010E9" w:rsidP="009E4FE5">
      <w:pPr>
        <w:rPr>
          <w:rFonts w:asciiTheme="minorHAnsi" w:hAnsiTheme="minorHAnsi" w:cstheme="minorHAnsi"/>
          <w:b/>
          <w:color w:val="FF3399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color w:val="17365D" w:themeColor="text2" w:themeShade="BF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-676275</wp:posOffset>
                </wp:positionV>
                <wp:extent cx="3952875" cy="494665"/>
                <wp:effectExtent l="9525" t="9525" r="9525" b="101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952875" cy="494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CCE" w:rsidRPr="00275B46" w:rsidRDefault="00324575" w:rsidP="00275B4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</w:t>
                            </w:r>
                            <w:r w:rsidR="000B7E2A">
                              <w:rPr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SENTATION D’</w:t>
                            </w:r>
                            <w:r w:rsidR="00704E76" w:rsidRPr="00704E76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704E76">
                              <w:rPr>
                                <w:b/>
                                <w:sz w:val="32"/>
                                <w:szCs w:val="32"/>
                              </w:rPr>
                              <w:t>sc</w:t>
                            </w:r>
                            <w:r w:rsidR="00275B46">
                              <w:rPr>
                                <w:b/>
                                <w:sz w:val="32"/>
                                <w:szCs w:val="32"/>
                              </w:rPr>
                              <w:t>enDANSE</w:t>
                            </w:r>
                          </w:p>
                          <w:p w:rsidR="00E90CCE" w:rsidRDefault="00E90CCE" w:rsidP="00704E7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90CCE" w:rsidRDefault="00E90CCE" w:rsidP="00704E7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90CCE" w:rsidRPr="00704E76" w:rsidRDefault="00E90CCE" w:rsidP="00704E7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21.75pt;margin-top:-53.25pt;width:311.25pt;height:38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" fillcolor="#fcf" strokecolor="#f39" strokeweight="1.5pt">
                <v:textbox>
                  <w:txbxContent>
                    <w:p w:rsidR="00E90CCE" w:rsidRPr="00275B46" w:rsidRDefault="00324575" w:rsidP="00275B46">
                      <w:pPr>
                        <w:spacing w:line="240" w:lineRule="auto"/>
                        <w:jc w:val="center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</w:t>
                      </w:r>
                      <w:r w:rsidR="000B7E2A">
                        <w:rPr>
                          <w:b/>
                          <w:sz w:val="32"/>
                          <w:szCs w:val="32"/>
                        </w:rPr>
                        <w:t>É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SENTATION D’</w:t>
                      </w:r>
                      <w:r w:rsidR="00704E76" w:rsidRPr="00704E76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="00704E76">
                        <w:rPr>
                          <w:b/>
                          <w:sz w:val="32"/>
                          <w:szCs w:val="32"/>
                        </w:rPr>
                        <w:t>sc</w:t>
                      </w:r>
                      <w:r w:rsidR="00275B46">
                        <w:rPr>
                          <w:b/>
                          <w:sz w:val="32"/>
                          <w:szCs w:val="32"/>
                        </w:rPr>
                        <w:t>enDANSE</w:t>
                      </w:r>
                    </w:p>
                    <w:p w:rsidR="00E90CCE" w:rsidRDefault="00E90CCE" w:rsidP="00704E7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90CCE" w:rsidRDefault="00E90CCE" w:rsidP="00704E7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90CCE" w:rsidRPr="00704E76" w:rsidRDefault="00E90CCE" w:rsidP="00704E7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52B0" w:rsidRPr="00324575">
        <w:rPr>
          <w:rFonts w:asciiTheme="minorHAnsi" w:hAnsiTheme="minorHAnsi" w:cstheme="minorHAnsi"/>
          <w:b/>
          <w:color w:val="FF3399"/>
          <w:sz w:val="24"/>
          <w:szCs w:val="24"/>
          <w:u w:val="single"/>
        </w:rPr>
        <w:t>AscenDANSE est une association régie par la loi du 1</w:t>
      </w:r>
      <w:r w:rsidR="000E4380" w:rsidRPr="000E4380">
        <w:rPr>
          <w:rFonts w:asciiTheme="minorHAnsi" w:hAnsiTheme="minorHAnsi" w:cstheme="minorHAnsi"/>
          <w:b/>
          <w:color w:val="FF3399"/>
          <w:sz w:val="24"/>
          <w:szCs w:val="24"/>
          <w:u w:val="single"/>
          <w:vertAlign w:val="superscript"/>
        </w:rPr>
        <w:t>er</w:t>
      </w:r>
      <w:r w:rsidR="000E4380">
        <w:rPr>
          <w:rFonts w:asciiTheme="minorHAnsi" w:hAnsiTheme="minorHAnsi" w:cstheme="minorHAnsi"/>
          <w:b/>
          <w:color w:val="FF3399"/>
          <w:sz w:val="24"/>
          <w:szCs w:val="24"/>
          <w:u w:val="single"/>
        </w:rPr>
        <w:t xml:space="preserve"> </w:t>
      </w:r>
      <w:r w:rsidR="002052B0" w:rsidRPr="00324575">
        <w:rPr>
          <w:rFonts w:asciiTheme="minorHAnsi" w:hAnsiTheme="minorHAnsi" w:cstheme="minorHAnsi"/>
          <w:b/>
          <w:color w:val="FF3399"/>
          <w:sz w:val="24"/>
          <w:szCs w:val="24"/>
          <w:u w:val="single"/>
        </w:rPr>
        <w:t>juillet 1901, gérée par des bénévoles</w:t>
      </w:r>
      <w:r w:rsidR="002243DC">
        <w:rPr>
          <w:rFonts w:asciiTheme="minorHAnsi" w:hAnsiTheme="minorHAnsi" w:cstheme="minorHAnsi"/>
          <w:color w:val="17365D" w:themeColor="text2" w:themeShade="BF"/>
        </w:rPr>
        <w:t> :</w:t>
      </w:r>
    </w:p>
    <w:p w:rsidR="002243DC" w:rsidRPr="004734A2" w:rsidRDefault="002243DC" w:rsidP="002243DC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734A2">
        <w:rPr>
          <w:rFonts w:asciiTheme="minorHAnsi" w:hAnsiTheme="minorHAnsi" w:cstheme="minorHAnsi"/>
        </w:rPr>
        <w:t>U</w:t>
      </w:r>
      <w:r w:rsidR="00797BB6">
        <w:rPr>
          <w:rFonts w:asciiTheme="minorHAnsi" w:hAnsiTheme="minorHAnsi" w:cstheme="minorHAnsi"/>
        </w:rPr>
        <w:t>n</w:t>
      </w:r>
      <w:r w:rsidR="007956AB">
        <w:rPr>
          <w:rFonts w:asciiTheme="minorHAnsi" w:hAnsiTheme="minorHAnsi" w:cstheme="minorHAnsi"/>
        </w:rPr>
        <w:t>e</w:t>
      </w:r>
      <w:r w:rsidR="00797BB6">
        <w:rPr>
          <w:rFonts w:asciiTheme="minorHAnsi" w:hAnsiTheme="minorHAnsi" w:cstheme="minorHAnsi"/>
        </w:rPr>
        <w:t xml:space="preserve"> </w:t>
      </w:r>
      <w:r w:rsidR="00B53D87" w:rsidRPr="004734A2">
        <w:rPr>
          <w:rFonts w:asciiTheme="minorHAnsi" w:hAnsiTheme="minorHAnsi" w:cstheme="minorHAnsi"/>
        </w:rPr>
        <w:t xml:space="preserve">présidence et un bureau ont pour mission de gérer l’organisation et le fonctionnement de l’association, </w:t>
      </w:r>
      <w:r w:rsidR="00AA1C32">
        <w:rPr>
          <w:rFonts w:asciiTheme="minorHAnsi" w:hAnsiTheme="minorHAnsi" w:cstheme="minorHAnsi"/>
        </w:rPr>
        <w:t xml:space="preserve">de </w:t>
      </w:r>
      <w:r w:rsidR="00B53D87" w:rsidRPr="004734A2">
        <w:rPr>
          <w:rFonts w:asciiTheme="minorHAnsi" w:hAnsiTheme="minorHAnsi" w:cstheme="minorHAnsi"/>
        </w:rPr>
        <w:t xml:space="preserve">garantir ses objectifs </w:t>
      </w:r>
      <w:r w:rsidR="00AC1775" w:rsidRPr="004734A2">
        <w:rPr>
          <w:rFonts w:asciiTheme="minorHAnsi" w:hAnsiTheme="minorHAnsi" w:cstheme="minorHAnsi"/>
        </w:rPr>
        <w:t>pédagogiques</w:t>
      </w:r>
      <w:r w:rsidR="00B53D87" w:rsidRPr="004734A2">
        <w:rPr>
          <w:rFonts w:asciiTheme="minorHAnsi" w:hAnsiTheme="minorHAnsi" w:cstheme="minorHAnsi"/>
        </w:rPr>
        <w:t xml:space="preserve"> et ses valeurs, </w:t>
      </w:r>
      <w:r w:rsidR="00AF750B">
        <w:rPr>
          <w:rFonts w:asciiTheme="minorHAnsi" w:hAnsiTheme="minorHAnsi" w:cstheme="minorHAnsi"/>
        </w:rPr>
        <w:t>et aussi de veiller au</w:t>
      </w:r>
      <w:r w:rsidR="00B53D87" w:rsidRPr="004734A2">
        <w:rPr>
          <w:rFonts w:asciiTheme="minorHAnsi" w:hAnsiTheme="minorHAnsi" w:cstheme="minorHAnsi"/>
        </w:rPr>
        <w:t xml:space="preserve"> </w:t>
      </w:r>
      <w:r w:rsidR="00324575" w:rsidRPr="004734A2">
        <w:rPr>
          <w:rFonts w:asciiTheme="minorHAnsi" w:hAnsiTheme="minorHAnsi" w:cstheme="minorHAnsi"/>
        </w:rPr>
        <w:t xml:space="preserve">respect du règlement intérieur. </w:t>
      </w:r>
    </w:p>
    <w:p w:rsidR="002243DC" w:rsidRPr="004734A2" w:rsidRDefault="00324575" w:rsidP="004628EB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734A2">
        <w:rPr>
          <w:rFonts w:asciiTheme="minorHAnsi" w:hAnsiTheme="minorHAnsi" w:cstheme="minorHAnsi"/>
        </w:rPr>
        <w:t xml:space="preserve">Une assemblée générale annuelle ouverte à tous est un moment privilégié qui permet autour du bilan de l’activité de l’année, de reconduire ou </w:t>
      </w:r>
      <w:r w:rsidR="00AA1C32">
        <w:rPr>
          <w:rFonts w:asciiTheme="minorHAnsi" w:hAnsiTheme="minorHAnsi" w:cstheme="minorHAnsi"/>
        </w:rPr>
        <w:t xml:space="preserve">de </w:t>
      </w:r>
      <w:r w:rsidRPr="004734A2">
        <w:rPr>
          <w:rFonts w:asciiTheme="minorHAnsi" w:hAnsiTheme="minorHAnsi" w:cstheme="minorHAnsi"/>
        </w:rPr>
        <w:t>renouveler les membres du bureau.</w:t>
      </w:r>
    </w:p>
    <w:p w:rsidR="002243DC" w:rsidRPr="004734A2" w:rsidRDefault="00324575" w:rsidP="004628EB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734A2">
        <w:rPr>
          <w:rFonts w:asciiTheme="minorHAnsi" w:hAnsiTheme="minorHAnsi" w:cstheme="minorHAnsi"/>
        </w:rPr>
        <w:t>Tout adhérent peut participer activeme</w:t>
      </w:r>
      <w:r w:rsidR="00ED1E1C" w:rsidRPr="004734A2">
        <w:rPr>
          <w:rFonts w:asciiTheme="minorHAnsi" w:hAnsiTheme="minorHAnsi" w:cstheme="minorHAnsi"/>
        </w:rPr>
        <w:t>nt à l’association et les aides</w:t>
      </w:r>
      <w:r w:rsidRPr="004734A2">
        <w:rPr>
          <w:rFonts w:asciiTheme="minorHAnsi" w:hAnsiTheme="minorHAnsi" w:cstheme="minorHAnsi"/>
        </w:rPr>
        <w:t xml:space="preserve"> ponctuel</w:t>
      </w:r>
      <w:r w:rsidR="00ED1E1C" w:rsidRPr="004734A2">
        <w:rPr>
          <w:rFonts w:asciiTheme="minorHAnsi" w:hAnsiTheme="minorHAnsi" w:cstheme="minorHAnsi"/>
        </w:rPr>
        <w:t>le</w:t>
      </w:r>
      <w:r w:rsidRPr="004734A2">
        <w:rPr>
          <w:rFonts w:asciiTheme="minorHAnsi" w:hAnsiTheme="minorHAnsi" w:cstheme="minorHAnsi"/>
        </w:rPr>
        <w:t>s sont les bienvenu</w:t>
      </w:r>
      <w:r w:rsidR="00ED1E1C" w:rsidRPr="004734A2">
        <w:rPr>
          <w:rFonts w:asciiTheme="minorHAnsi" w:hAnsiTheme="minorHAnsi" w:cstheme="minorHAnsi"/>
        </w:rPr>
        <w:t>e</w:t>
      </w:r>
      <w:r w:rsidRPr="004734A2">
        <w:rPr>
          <w:rFonts w:asciiTheme="minorHAnsi" w:hAnsiTheme="minorHAnsi" w:cstheme="minorHAnsi"/>
        </w:rPr>
        <w:t xml:space="preserve">s. </w:t>
      </w:r>
    </w:p>
    <w:p w:rsidR="009E4FE5" w:rsidRDefault="00B53D87" w:rsidP="009E4FE5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734A2">
        <w:rPr>
          <w:rFonts w:asciiTheme="minorHAnsi" w:hAnsiTheme="minorHAnsi" w:cstheme="minorHAnsi"/>
        </w:rPr>
        <w:t>Valérie TOURNIER dispense les cours de danse</w:t>
      </w:r>
      <w:r w:rsidR="00DC7F29" w:rsidRPr="004734A2">
        <w:rPr>
          <w:rFonts w:asciiTheme="minorHAnsi" w:hAnsiTheme="minorHAnsi" w:cstheme="minorHAnsi"/>
        </w:rPr>
        <w:t xml:space="preserve"> moder</w:t>
      </w:r>
      <w:r w:rsidR="00D1722D">
        <w:rPr>
          <w:rFonts w:asciiTheme="minorHAnsi" w:hAnsiTheme="minorHAnsi" w:cstheme="minorHAnsi"/>
        </w:rPr>
        <w:t>ne dans les salles de danse du C</w:t>
      </w:r>
      <w:r w:rsidR="00DC7F29" w:rsidRPr="004734A2">
        <w:rPr>
          <w:rFonts w:asciiTheme="minorHAnsi" w:hAnsiTheme="minorHAnsi" w:cstheme="minorHAnsi"/>
        </w:rPr>
        <w:t>arré d’A</w:t>
      </w:r>
      <w:r w:rsidR="00D1722D">
        <w:rPr>
          <w:rFonts w:asciiTheme="minorHAnsi" w:hAnsiTheme="minorHAnsi" w:cstheme="minorHAnsi"/>
        </w:rPr>
        <w:t>ss</w:t>
      </w:r>
      <w:r w:rsidR="00DC7F29" w:rsidRPr="004734A2">
        <w:rPr>
          <w:rFonts w:asciiTheme="minorHAnsi" w:hAnsiTheme="minorHAnsi" w:cstheme="minorHAnsi"/>
        </w:rPr>
        <w:t>’</w:t>
      </w:r>
      <w:r w:rsidR="00D1722D">
        <w:rPr>
          <w:rFonts w:asciiTheme="minorHAnsi" w:hAnsiTheme="minorHAnsi" w:cstheme="minorHAnsi"/>
        </w:rPr>
        <w:t xml:space="preserve"> et de Danse et Forme à l’Ouest</w:t>
      </w:r>
      <w:r w:rsidRPr="004734A2">
        <w:rPr>
          <w:rFonts w:asciiTheme="minorHAnsi" w:hAnsiTheme="minorHAnsi" w:cstheme="minorHAnsi"/>
        </w:rPr>
        <w:t>.</w:t>
      </w:r>
    </w:p>
    <w:p w:rsidR="00F65D5D" w:rsidRPr="009E4FE5" w:rsidRDefault="00F65D5D" w:rsidP="009E4FE5">
      <w:pPr>
        <w:ind w:left="360"/>
        <w:jc w:val="both"/>
        <w:rPr>
          <w:rFonts w:asciiTheme="minorHAnsi" w:hAnsiTheme="minorHAnsi" w:cstheme="minorHAnsi"/>
        </w:rPr>
      </w:pPr>
      <w:r w:rsidRPr="009E4FE5">
        <w:rPr>
          <w:rFonts w:asciiTheme="minorHAnsi" w:hAnsiTheme="minorHAnsi" w:cstheme="minorHAnsi"/>
          <w:b/>
          <w:color w:val="FF3399"/>
        </w:rPr>
        <w:t>L’objectif d’AscenDANSE est de promouvoir l’art de la danse en proposant :</w:t>
      </w:r>
    </w:p>
    <w:p w:rsidR="00F65D5D" w:rsidRPr="004734A2" w:rsidRDefault="00F65D5D" w:rsidP="00656767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734A2">
        <w:rPr>
          <w:rFonts w:asciiTheme="minorHAnsi" w:hAnsiTheme="minorHAnsi" w:cstheme="minorHAnsi"/>
        </w:rPr>
        <w:t xml:space="preserve">Des cours </w:t>
      </w:r>
      <w:r w:rsidRPr="009E4FE5">
        <w:rPr>
          <w:rFonts w:asciiTheme="minorHAnsi" w:hAnsiTheme="minorHAnsi" w:cstheme="minorHAnsi"/>
        </w:rPr>
        <w:t>réguliers</w:t>
      </w:r>
      <w:r w:rsidR="00DC7F29" w:rsidRPr="004734A2">
        <w:rPr>
          <w:rFonts w:asciiTheme="minorHAnsi" w:hAnsiTheme="minorHAnsi" w:cstheme="minorHAnsi"/>
        </w:rPr>
        <w:t xml:space="preserve"> de danse</w:t>
      </w:r>
      <w:r w:rsidR="00961DB6" w:rsidRPr="004734A2">
        <w:rPr>
          <w:rFonts w:asciiTheme="minorHAnsi" w:hAnsiTheme="minorHAnsi" w:cstheme="minorHAnsi"/>
        </w:rPr>
        <w:t> </w:t>
      </w:r>
      <w:r w:rsidR="00303394">
        <w:rPr>
          <w:rFonts w:asciiTheme="minorHAnsi" w:hAnsiTheme="minorHAnsi" w:cstheme="minorHAnsi"/>
        </w:rPr>
        <w:t>pour acquérir l</w:t>
      </w:r>
      <w:r w:rsidR="00CF5EB4" w:rsidRPr="004734A2">
        <w:rPr>
          <w:rFonts w:asciiTheme="minorHAnsi" w:hAnsiTheme="minorHAnsi" w:cstheme="minorHAnsi"/>
        </w:rPr>
        <w:t>es bases techniques et artistiques, la</w:t>
      </w:r>
      <w:r w:rsidR="004734A2" w:rsidRPr="004734A2">
        <w:rPr>
          <w:rFonts w:asciiTheme="minorHAnsi" w:hAnsiTheme="minorHAnsi" w:cstheme="minorHAnsi"/>
        </w:rPr>
        <w:t xml:space="preserve"> synchronisation des mouveme</w:t>
      </w:r>
      <w:r w:rsidR="00303394">
        <w:rPr>
          <w:rFonts w:asciiTheme="minorHAnsi" w:hAnsiTheme="minorHAnsi" w:cstheme="minorHAnsi"/>
        </w:rPr>
        <w:t>nts</w:t>
      </w:r>
      <w:r w:rsidR="004734A2" w:rsidRPr="004734A2">
        <w:rPr>
          <w:rFonts w:asciiTheme="minorHAnsi" w:hAnsiTheme="minorHAnsi" w:cstheme="minorHAnsi"/>
        </w:rPr>
        <w:t>,</w:t>
      </w:r>
      <w:r w:rsidR="00961DB6" w:rsidRPr="004734A2">
        <w:rPr>
          <w:rFonts w:asciiTheme="minorHAnsi" w:hAnsiTheme="minorHAnsi" w:cstheme="minorHAnsi"/>
        </w:rPr>
        <w:t xml:space="preserve"> </w:t>
      </w:r>
      <w:r w:rsidR="004734A2" w:rsidRPr="004734A2">
        <w:rPr>
          <w:rFonts w:asciiTheme="minorHAnsi" w:hAnsiTheme="minorHAnsi" w:cstheme="minorHAnsi"/>
        </w:rPr>
        <w:t>la capacité à</w:t>
      </w:r>
      <w:r w:rsidR="003C0923">
        <w:rPr>
          <w:rFonts w:asciiTheme="minorHAnsi" w:hAnsiTheme="minorHAnsi" w:cstheme="minorHAnsi"/>
        </w:rPr>
        <w:t xml:space="preserve"> « raconter une histoire » </w:t>
      </w:r>
      <w:r w:rsidR="00303394">
        <w:rPr>
          <w:rFonts w:asciiTheme="minorHAnsi" w:hAnsiTheme="minorHAnsi" w:cstheme="minorHAnsi"/>
        </w:rPr>
        <w:t>avec</w:t>
      </w:r>
      <w:r w:rsidR="004734A2" w:rsidRPr="004734A2">
        <w:rPr>
          <w:rFonts w:asciiTheme="minorHAnsi" w:hAnsiTheme="minorHAnsi" w:cstheme="minorHAnsi"/>
        </w:rPr>
        <w:t xml:space="preserve"> son corps ;</w:t>
      </w:r>
    </w:p>
    <w:p w:rsidR="00F65D5D" w:rsidRPr="004734A2" w:rsidRDefault="00F65D5D" w:rsidP="00656767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734A2">
        <w:rPr>
          <w:rFonts w:asciiTheme="minorHAnsi" w:hAnsiTheme="minorHAnsi" w:cstheme="minorHAnsi"/>
        </w:rPr>
        <w:t>La création d’un spectacle pour clôturer la saison et mettre en valeur le travail technique et chorégraphique acquis tout au long de l’année ;</w:t>
      </w:r>
    </w:p>
    <w:p w:rsidR="007A3567" w:rsidRDefault="00F65D5D" w:rsidP="002B71FF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751FA">
        <w:rPr>
          <w:rFonts w:asciiTheme="minorHAnsi" w:hAnsiTheme="minorHAnsi" w:cstheme="minorHAnsi"/>
        </w:rPr>
        <w:t>La participation à des concours</w:t>
      </w:r>
      <w:r w:rsidR="00ED1E1C" w:rsidRPr="000751FA">
        <w:rPr>
          <w:rFonts w:asciiTheme="minorHAnsi" w:hAnsiTheme="minorHAnsi" w:cstheme="minorHAnsi"/>
        </w:rPr>
        <w:t>, festivals, scènes diverses</w:t>
      </w:r>
      <w:r w:rsidRPr="000751FA">
        <w:rPr>
          <w:rFonts w:asciiTheme="minorHAnsi" w:hAnsiTheme="minorHAnsi" w:cstheme="minorHAnsi"/>
        </w:rPr>
        <w:t xml:space="preserve"> et stages de danse pour se perfectionner, se dépasser, se mesurer à d’autres danseurs (ses</w:t>
      </w:r>
      <w:r w:rsidR="0047028B" w:rsidRPr="009E4FE5">
        <w:rPr>
          <w:rFonts w:asciiTheme="minorHAnsi" w:hAnsiTheme="minorHAnsi" w:cstheme="minorHAnsi"/>
        </w:rPr>
        <w:t>)</w:t>
      </w:r>
      <w:r w:rsidRPr="009E4FE5">
        <w:rPr>
          <w:rFonts w:asciiTheme="minorHAnsi" w:hAnsiTheme="minorHAnsi" w:cstheme="minorHAnsi"/>
        </w:rPr>
        <w:t>.</w:t>
      </w:r>
      <w:r w:rsidR="009E4FE5">
        <w:rPr>
          <w:rFonts w:asciiTheme="minorHAnsi" w:hAnsiTheme="minorHAnsi" w:cstheme="minorHAnsi"/>
        </w:rPr>
        <w:t xml:space="preserve"> </w:t>
      </w:r>
      <w:r w:rsidR="009E4FE5" w:rsidRPr="009E4FE5">
        <w:rPr>
          <w:rFonts w:asciiTheme="minorHAnsi" w:hAnsiTheme="minorHAnsi" w:cstheme="minorHAnsi"/>
        </w:rPr>
        <w:t xml:space="preserve">Une cotisation complémentaire pourra être demandée </w:t>
      </w:r>
    </w:p>
    <w:p w:rsidR="007A3567" w:rsidRDefault="009E4FE5" w:rsidP="007A3567">
      <w:pPr>
        <w:pStyle w:val="Paragraphedeliste"/>
        <w:jc w:val="both"/>
        <w:rPr>
          <w:rStyle w:val="lev"/>
          <w:b w:val="0"/>
        </w:rPr>
      </w:pPr>
      <w:r w:rsidRPr="009E4FE5">
        <w:rPr>
          <w:rFonts w:asciiTheme="minorHAnsi" w:hAnsiTheme="minorHAnsi" w:cstheme="minorHAnsi"/>
        </w:rPr>
        <w:t>pour la participation aux concours.</w:t>
      </w:r>
      <w:r>
        <w:rPr>
          <w:rFonts w:asciiTheme="minorHAnsi" w:hAnsiTheme="minorHAnsi" w:cstheme="minorHAnsi"/>
          <w:b/>
        </w:rPr>
        <w:t xml:space="preserve"> </w:t>
      </w:r>
      <w:r w:rsidR="00961DB6" w:rsidRPr="000751FA">
        <w:rPr>
          <w:rStyle w:val="lev"/>
          <w:b w:val="0"/>
        </w:rPr>
        <w:t>Les danseurs</w:t>
      </w:r>
      <w:r w:rsidR="005E1759">
        <w:rPr>
          <w:rStyle w:val="lev"/>
          <w:b w:val="0"/>
        </w:rPr>
        <w:t xml:space="preserve"> </w:t>
      </w:r>
      <w:r w:rsidR="00961DB6" w:rsidRPr="000751FA">
        <w:rPr>
          <w:rStyle w:val="lev"/>
          <w:b w:val="0"/>
        </w:rPr>
        <w:t>(ses) travaillant des solos ou duos</w:t>
      </w:r>
      <w:r w:rsidR="004B6E49">
        <w:rPr>
          <w:rStyle w:val="lev"/>
          <w:b w:val="0"/>
        </w:rPr>
        <w:t>,</w:t>
      </w:r>
      <w:r w:rsidR="00961DB6" w:rsidRPr="000751FA">
        <w:rPr>
          <w:rStyle w:val="lev"/>
          <w:b w:val="0"/>
        </w:rPr>
        <w:t xml:space="preserve"> lors de cours dédiés</w:t>
      </w:r>
      <w:r w:rsidR="004B6E49">
        <w:rPr>
          <w:rStyle w:val="lev"/>
          <w:b w:val="0"/>
        </w:rPr>
        <w:t>,</w:t>
      </w:r>
      <w:r w:rsidR="00961DB6" w:rsidRPr="000751FA">
        <w:rPr>
          <w:rStyle w:val="lev"/>
          <w:b w:val="0"/>
        </w:rPr>
        <w:t xml:space="preserve"> le sont pour des objectifs de concours et /ou </w:t>
      </w:r>
      <w:r w:rsidR="00AA1C32">
        <w:rPr>
          <w:rStyle w:val="lev"/>
          <w:b w:val="0"/>
        </w:rPr>
        <w:t xml:space="preserve">de </w:t>
      </w:r>
      <w:r w:rsidR="00961DB6" w:rsidRPr="000751FA">
        <w:rPr>
          <w:rStyle w:val="lev"/>
          <w:b w:val="0"/>
        </w:rPr>
        <w:t>bac option danse.</w:t>
      </w:r>
    </w:p>
    <w:p w:rsidR="007A3567" w:rsidRDefault="00FB3142">
      <w:pPr>
        <w:suppressAutoHyphens w:val="0"/>
        <w:spacing w:after="0" w:line="240" w:lineRule="auto"/>
        <w:rPr>
          <w:rStyle w:val="lev"/>
          <w:b w:val="0"/>
        </w:rPr>
      </w:pPr>
      <w:r>
        <w:rPr>
          <w:rFonts w:asciiTheme="minorHAnsi" w:hAnsiTheme="minorHAnsi" w:cstheme="minorHAns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19448B" wp14:editId="01675BF8">
                <wp:simplePos x="0" y="0"/>
                <wp:positionH relativeFrom="column">
                  <wp:posOffset>852805</wp:posOffset>
                </wp:positionH>
                <wp:positionV relativeFrom="paragraph">
                  <wp:posOffset>-426085</wp:posOffset>
                </wp:positionV>
                <wp:extent cx="2941320" cy="381000"/>
                <wp:effectExtent l="13335" t="17145" r="17145" b="1143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4132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4380" w:rsidRPr="00275B46" w:rsidRDefault="000E4380" w:rsidP="000E438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RÈGLEMENT  INTÉRIEUR</w:t>
                            </w:r>
                          </w:p>
                          <w:p w:rsidR="000E4380" w:rsidRDefault="000E4380" w:rsidP="000E43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4380" w:rsidRDefault="000E4380" w:rsidP="000E43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4380" w:rsidRPr="00704E76" w:rsidRDefault="000E4380" w:rsidP="000E43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19448B" id="AutoShape 11" o:spid="_x0000_s1030" style="position:absolute;margin-left:67.15pt;margin-top:-33.55pt;width:231.6pt;height:30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" fillcolor="#fcf" strokecolor="#f39" strokeweight="1.5pt">
                <v:textbox>
                  <w:txbxContent>
                    <w:p w:rsidR="000E4380" w:rsidRPr="00275B46" w:rsidRDefault="000E4380" w:rsidP="000E4380">
                      <w:pPr>
                        <w:spacing w:line="240" w:lineRule="auto"/>
                        <w:jc w:val="center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RÈGLEMENT  INTÉRIEUR</w:t>
                      </w:r>
                    </w:p>
                    <w:p w:rsidR="000E4380" w:rsidRDefault="000E4380" w:rsidP="000E43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E4380" w:rsidRDefault="000E4380" w:rsidP="000E43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E4380" w:rsidRPr="00704E76" w:rsidRDefault="000E4380" w:rsidP="000E43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1414">
        <w:rPr>
          <w:b/>
          <w:noProof/>
          <w:color w:val="0F243E" w:themeColor="text2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8D9C1" wp14:editId="2BC6C91C">
                <wp:simplePos x="0" y="0"/>
                <wp:positionH relativeFrom="column">
                  <wp:posOffset>-73660</wp:posOffset>
                </wp:positionH>
                <wp:positionV relativeFrom="paragraph">
                  <wp:posOffset>-662940</wp:posOffset>
                </wp:positionV>
                <wp:extent cx="4552950" cy="6792595"/>
                <wp:effectExtent l="0" t="0" r="19050" b="273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679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1E1C" w:rsidRPr="004628EB" w:rsidRDefault="00ED1E1C" w:rsidP="00ED1E1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4380" w:rsidRPr="000E4380" w:rsidRDefault="000E4380" w:rsidP="000E4380">
                            <w:pPr>
                              <w:spacing w:line="240" w:lineRule="auto"/>
                              <w:ind w:left="360"/>
                              <w:rPr>
                                <w:b/>
                                <w:color w:val="FF3399"/>
                                <w:sz w:val="20"/>
                                <w:szCs w:val="20"/>
                              </w:rPr>
                            </w:pPr>
                          </w:p>
                          <w:p w:rsidR="00C35830" w:rsidRPr="000E4380" w:rsidRDefault="00C35830" w:rsidP="000E4380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0E4380"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  <w:t>Inscription</w:t>
                            </w:r>
                          </w:p>
                          <w:p w:rsidR="003E2144" w:rsidRPr="0086339F" w:rsidRDefault="00C35830" w:rsidP="00C35830">
                            <w:pPr>
                              <w:spacing w:line="240" w:lineRule="auto"/>
                              <w:jc w:val="both"/>
                            </w:pPr>
                            <w:r w:rsidRPr="0086339F">
                              <w:t>Les frais d’inscription comprennent</w:t>
                            </w:r>
                            <w:r w:rsidR="00ED1E1C" w:rsidRPr="0086339F">
                              <w:t xml:space="preserve"> : </w:t>
                            </w:r>
                            <w:r w:rsidRPr="0086339F">
                              <w:t>l’adhésion à l’associ</w:t>
                            </w:r>
                            <w:r w:rsidR="00ED1E1C" w:rsidRPr="0086339F">
                              <w:t xml:space="preserve">ation, le paiement des cours, </w:t>
                            </w:r>
                            <w:r w:rsidRPr="0086339F">
                              <w:t xml:space="preserve">une participation aux costumes </w:t>
                            </w:r>
                            <w:r w:rsidR="00ED1E1C" w:rsidRPr="0086339F">
                              <w:t>et frais de location de salle pour le</w:t>
                            </w:r>
                            <w:r w:rsidRPr="0086339F">
                              <w:t xml:space="preserve"> Gala.</w:t>
                            </w:r>
                            <w:r w:rsidR="004628EB" w:rsidRPr="0086339F">
                              <w:t xml:space="preserve"> </w:t>
                            </w:r>
                            <w:r w:rsidRPr="0086339F">
                              <w:t xml:space="preserve">Il pourra être demandé également aux danseurs de se procurer </w:t>
                            </w:r>
                            <w:r w:rsidR="00AF750B" w:rsidRPr="0086339F">
                              <w:t xml:space="preserve">des </w:t>
                            </w:r>
                            <w:r w:rsidR="00D1722D" w:rsidRPr="0086339F">
                              <w:t xml:space="preserve">vêtements </w:t>
                            </w:r>
                            <w:r w:rsidRPr="0086339F">
                              <w:t>ou accessoires pour le Gala.</w:t>
                            </w:r>
                          </w:p>
                          <w:p w:rsidR="00C35830" w:rsidRPr="0086339F" w:rsidRDefault="00C35830" w:rsidP="00C35830">
                            <w:pPr>
                              <w:spacing w:line="240" w:lineRule="auto"/>
                              <w:jc w:val="both"/>
                            </w:pPr>
                            <w:r w:rsidRPr="0086339F">
                              <w:t xml:space="preserve"> Tout trimestre entamé est dû (remboursement sur présentation d’un justificatif médical ou autre).</w:t>
                            </w:r>
                          </w:p>
                          <w:p w:rsidR="004628EB" w:rsidRPr="0086339F" w:rsidRDefault="00C35830" w:rsidP="00C35830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86339F">
                              <w:rPr>
                                <w:b/>
                                <w:i/>
                                <w:u w:val="single"/>
                              </w:rPr>
                              <w:t xml:space="preserve">Fournir obligatoirement </w:t>
                            </w:r>
                            <w:r w:rsidR="004B6E49" w:rsidRPr="0086339F">
                              <w:rPr>
                                <w:b/>
                                <w:i/>
                                <w:u w:val="single"/>
                              </w:rPr>
                              <w:t>(</w:t>
                            </w:r>
                            <w:r w:rsidRPr="0086339F">
                              <w:rPr>
                                <w:b/>
                                <w:i/>
                                <w:u w:val="single"/>
                              </w:rPr>
                              <w:t>au plus tard lors du premier cours</w:t>
                            </w:r>
                            <w:r w:rsidR="004B6E49" w:rsidRPr="0086339F">
                              <w:rPr>
                                <w:b/>
                                <w:i/>
                                <w:u w:val="single"/>
                              </w:rPr>
                              <w:t>)</w:t>
                            </w:r>
                            <w:r w:rsidRPr="0086339F">
                              <w:rPr>
                                <w:b/>
                                <w:i/>
                                <w:u w:val="single"/>
                              </w:rPr>
                              <w:t xml:space="preserve"> un c</w:t>
                            </w:r>
                            <w:r w:rsidR="00D1722D" w:rsidRPr="0086339F">
                              <w:rPr>
                                <w:b/>
                                <w:i/>
                                <w:u w:val="single"/>
                              </w:rPr>
                              <w:t>ertificat médical de non contre-</w:t>
                            </w:r>
                            <w:r w:rsidRPr="0086339F">
                              <w:rPr>
                                <w:b/>
                                <w:i/>
                                <w:u w:val="single"/>
                              </w:rPr>
                              <w:t>indication de moins de trois mois</w:t>
                            </w:r>
                            <w:r w:rsidRPr="0086339F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:rsidR="004628EB" w:rsidRPr="004628EB" w:rsidRDefault="00C35830" w:rsidP="000E4380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4628EB">
                              <w:rPr>
                                <w:b/>
                                <w:color w:val="FF3399"/>
                                <w:sz w:val="28"/>
                                <w:szCs w:val="28"/>
                              </w:rPr>
                              <w:t>Consignes pendant le cours</w:t>
                            </w:r>
                          </w:p>
                          <w:p w:rsidR="004628EB" w:rsidRPr="004628EB" w:rsidRDefault="004628EB" w:rsidP="004628EB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b/>
                                <w:color w:val="FF3399"/>
                                <w:sz w:val="24"/>
                                <w:szCs w:val="24"/>
                              </w:rPr>
                            </w:pPr>
                          </w:p>
                          <w:p w:rsidR="007F5864" w:rsidRDefault="007F5864" w:rsidP="007F5864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ED1E1C">
                              <w:rPr>
                                <w:color w:val="000000" w:themeColor="text1"/>
                              </w:rPr>
                              <w:t>orter une tenue près du corps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 : </w:t>
                            </w:r>
                            <w:r w:rsidR="00ED1E1C">
                              <w:rPr>
                                <w:color w:val="000000" w:themeColor="text1"/>
                              </w:rPr>
                              <w:t>leggins, débardeur,</w:t>
                            </w:r>
                            <w:r w:rsidR="00AF750B">
                              <w:rPr>
                                <w:color w:val="000000" w:themeColor="text1"/>
                              </w:rPr>
                              <w:t xml:space="preserve"> pédilles,</w:t>
                            </w:r>
                            <w:r w:rsidR="00ED1E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avoir</w:t>
                            </w:r>
                            <w:r w:rsidR="00ED1E1C">
                              <w:rPr>
                                <w:color w:val="000000" w:themeColor="text1"/>
                              </w:rPr>
                              <w:t xml:space="preserve"> les cheveux </w:t>
                            </w:r>
                            <w:r w:rsidR="00AF750B">
                              <w:rPr>
                                <w:color w:val="000000" w:themeColor="text1"/>
                              </w:rPr>
                              <w:t>attachés et</w:t>
                            </w:r>
                            <w:r w:rsidR="00533C00" w:rsidRPr="007F5864">
                              <w:rPr>
                                <w:color w:val="000000" w:themeColor="text1"/>
                              </w:rPr>
                              <w:t xml:space="preserve"> une bouteille d’eau pour s’hydrater</w:t>
                            </w:r>
                            <w:r w:rsidR="00AE77BF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7F5864" w:rsidRDefault="00533C00" w:rsidP="007F5864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F5864">
                              <w:rPr>
                                <w:i/>
                                <w:color w:val="000000" w:themeColor="text1"/>
                              </w:rPr>
                              <w:t>En cas d’oubli de vêtements, bijoux…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7F5864">
                              <w:rPr>
                                <w:i/>
                                <w:color w:val="000000" w:themeColor="text1"/>
                              </w:rPr>
                              <w:t>au Carré d’Ass’ : contact</w:t>
                            </w:r>
                            <w:r w:rsidR="003E2144">
                              <w:rPr>
                                <w:i/>
                                <w:color w:val="000000" w:themeColor="text1"/>
                              </w:rPr>
                              <w:t>er Cristiano au 04 78 45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 xml:space="preserve"> 76 26, de </w:t>
                            </w:r>
                            <w:r w:rsidR="003E2144">
                              <w:rPr>
                                <w:i/>
                                <w:color w:val="000000" w:themeColor="text1"/>
                              </w:rPr>
                              <w:t>16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3E2144">
                              <w:rPr>
                                <w:i/>
                                <w:color w:val="000000" w:themeColor="text1"/>
                              </w:rPr>
                              <w:t>h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3E2144">
                              <w:rPr>
                                <w:i/>
                                <w:color w:val="000000" w:themeColor="text1"/>
                              </w:rPr>
                              <w:t>30 à 20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3E2144">
                              <w:rPr>
                                <w:i/>
                                <w:color w:val="000000" w:themeColor="text1"/>
                              </w:rPr>
                              <w:t>h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3E2144">
                              <w:rPr>
                                <w:i/>
                                <w:color w:val="000000" w:themeColor="text1"/>
                              </w:rPr>
                              <w:t>15</w:t>
                            </w:r>
                            <w:r w:rsidR="00D1722D">
                              <w:rPr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:rsidR="004628EB" w:rsidRDefault="004628EB" w:rsidP="007F5864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7F5864" w:rsidRPr="007F5864" w:rsidRDefault="007F5864" w:rsidP="007F5864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AD69D8">
                              <w:rPr>
                                <w:color w:val="000000" w:themeColor="text1"/>
                              </w:rPr>
                              <w:t>tre attentif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 xml:space="preserve"> aux consignes du professeur</w:t>
                            </w:r>
                            <w:r>
                              <w:rPr>
                                <w:color w:val="000000" w:themeColor="text1"/>
                              </w:rPr>
                              <w:t> </w:t>
                            </w:r>
                          </w:p>
                          <w:p w:rsidR="007F5864" w:rsidRPr="007F5864" w:rsidRDefault="007F5864" w:rsidP="007F586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>especter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le temps de l’échauffement</w:t>
                            </w:r>
                          </w:p>
                          <w:p w:rsidR="007F5864" w:rsidRPr="007F5864" w:rsidRDefault="007F5864" w:rsidP="007F586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F5864">
                              <w:rPr>
                                <w:color w:val="000000" w:themeColor="text1"/>
                              </w:rPr>
                              <w:t>R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>ester co</w:t>
                            </w:r>
                            <w:r w:rsidR="00ED1E1C">
                              <w:rPr>
                                <w:color w:val="000000" w:themeColor="text1"/>
                              </w:rPr>
                              <w:t>ncentré(e)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pendant les exercices</w:t>
                            </w:r>
                          </w:p>
                          <w:p w:rsidR="00C35830" w:rsidRPr="004628EB" w:rsidRDefault="007F5864" w:rsidP="007F586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>e disciplin</w:t>
                            </w:r>
                            <w:r w:rsidR="004628EB">
                              <w:rPr>
                                <w:color w:val="000000" w:themeColor="text1"/>
                              </w:rPr>
                              <w:t>er par rapport aux bavardages </w:t>
                            </w:r>
                            <w:r w:rsidR="004B6E49">
                              <w:rPr>
                                <w:color w:val="000000" w:themeColor="text1"/>
                              </w:rPr>
                              <w:t>et à l’usage du téléphone portable.</w:t>
                            </w:r>
                          </w:p>
                          <w:p w:rsidR="004628EB" w:rsidRPr="007F5864" w:rsidRDefault="004628EB" w:rsidP="004628EB">
                            <w:pPr>
                              <w:pStyle w:val="Paragraphedeliste"/>
                              <w:spacing w:line="240" w:lineRule="auto"/>
                              <w:ind w:left="1080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7F5864" w:rsidRDefault="007F5864" w:rsidP="00C3583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12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Entretenir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 xml:space="preserve"> un esprit de groupe et d’entraide avec les autres danseurs</w:t>
                            </w:r>
                            <w:r w:rsidR="00D1722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4628EB" w:rsidRDefault="004628EB" w:rsidP="004628EB">
                            <w:pPr>
                              <w:pStyle w:val="Paragraphedeliste"/>
                              <w:spacing w:after="12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C35830" w:rsidRPr="007F5864" w:rsidRDefault="007F5864" w:rsidP="00C3583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12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</w:t>
                            </w:r>
                            <w:r w:rsidR="00D1722D">
                              <w:rPr>
                                <w:color w:val="000000" w:themeColor="text1"/>
                              </w:rPr>
                              <w:t xml:space="preserve">especter les 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>choix de placements chorégraphiques effectués par l’intervenante</w:t>
                            </w:r>
                            <w:r w:rsidR="004B6E49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C35830" w:rsidRPr="007F5864">
                              <w:rPr>
                                <w:color w:val="000000" w:themeColor="text1"/>
                              </w:rPr>
                              <w:t xml:space="preserve"> en lien avec les capacités de chacun</w:t>
                            </w:r>
                            <w:r w:rsidR="00D1722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C35830" w:rsidRDefault="00C35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8D9C1" id="AutoShape 3" o:spid="_x0000_s1031" style="position:absolute;margin-left:-5.8pt;margin-top:-52.2pt;width:358.5pt;height:5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" strokecolor="#f39" strokeweight="1.5pt">
                <v:textbox>
                  <w:txbxContent>
                    <w:p w:rsidR="00ED1E1C" w:rsidRPr="004628EB" w:rsidRDefault="00ED1E1C" w:rsidP="00ED1E1C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E4380" w:rsidRPr="000E4380" w:rsidRDefault="000E4380" w:rsidP="000E4380">
                      <w:pPr>
                        <w:spacing w:line="240" w:lineRule="auto"/>
                        <w:ind w:left="360"/>
                        <w:rPr>
                          <w:b/>
                          <w:color w:val="FF3399"/>
                          <w:sz w:val="20"/>
                          <w:szCs w:val="20"/>
                        </w:rPr>
                      </w:pPr>
                    </w:p>
                    <w:p w:rsidR="00C35830" w:rsidRPr="000E4380" w:rsidRDefault="00C35830" w:rsidP="000E4380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  <w:r w:rsidRPr="000E4380">
                        <w:rPr>
                          <w:b/>
                          <w:color w:val="FF3399"/>
                          <w:sz w:val="28"/>
                          <w:szCs w:val="28"/>
                        </w:rPr>
                        <w:t>Inscription</w:t>
                      </w:r>
                    </w:p>
                    <w:p w:rsidR="003E2144" w:rsidRPr="0086339F" w:rsidRDefault="00C35830" w:rsidP="00C35830">
                      <w:pPr>
                        <w:spacing w:line="240" w:lineRule="auto"/>
                        <w:jc w:val="both"/>
                      </w:pPr>
                      <w:r w:rsidRPr="0086339F">
                        <w:t>Les frais d’inscription comprennent</w:t>
                      </w:r>
                      <w:r w:rsidR="00ED1E1C" w:rsidRPr="0086339F">
                        <w:t xml:space="preserve"> : </w:t>
                      </w:r>
                      <w:r w:rsidRPr="0086339F">
                        <w:t>l’adhésion à l’associ</w:t>
                      </w:r>
                      <w:r w:rsidR="00ED1E1C" w:rsidRPr="0086339F">
                        <w:t xml:space="preserve">ation, le paiement des cours, </w:t>
                      </w:r>
                      <w:r w:rsidRPr="0086339F">
                        <w:t xml:space="preserve">une participation aux costumes </w:t>
                      </w:r>
                      <w:r w:rsidR="00ED1E1C" w:rsidRPr="0086339F">
                        <w:t>et frais de location de salle pour le</w:t>
                      </w:r>
                      <w:r w:rsidRPr="0086339F">
                        <w:t xml:space="preserve"> Gala.</w:t>
                      </w:r>
                      <w:r w:rsidR="004628EB" w:rsidRPr="0086339F">
                        <w:t xml:space="preserve"> </w:t>
                      </w:r>
                      <w:r w:rsidRPr="0086339F">
                        <w:t xml:space="preserve">Il pourra être demandé également aux danseurs de se procurer </w:t>
                      </w:r>
                      <w:r w:rsidR="00AF750B" w:rsidRPr="0086339F">
                        <w:t xml:space="preserve">des </w:t>
                      </w:r>
                      <w:r w:rsidR="00D1722D" w:rsidRPr="0086339F">
                        <w:t xml:space="preserve">vêtements </w:t>
                      </w:r>
                      <w:r w:rsidRPr="0086339F">
                        <w:t>ou accessoires pour le Gala.</w:t>
                      </w:r>
                    </w:p>
                    <w:p w:rsidR="00C35830" w:rsidRPr="0086339F" w:rsidRDefault="00C35830" w:rsidP="00C35830">
                      <w:pPr>
                        <w:spacing w:line="240" w:lineRule="auto"/>
                        <w:jc w:val="both"/>
                      </w:pPr>
                      <w:r w:rsidRPr="0086339F">
                        <w:t xml:space="preserve"> Tout trimestre entamé est dû (remboursement sur présentation d’un justificatif médical ou autre).</w:t>
                      </w:r>
                    </w:p>
                    <w:p w:rsidR="004628EB" w:rsidRPr="0086339F" w:rsidRDefault="00C35830" w:rsidP="00C35830">
                      <w:pPr>
                        <w:spacing w:line="240" w:lineRule="auto"/>
                        <w:jc w:val="both"/>
                        <w:rPr>
                          <w:b/>
                          <w:i/>
                        </w:rPr>
                      </w:pPr>
                      <w:r w:rsidRPr="0086339F">
                        <w:rPr>
                          <w:b/>
                          <w:i/>
                          <w:u w:val="single"/>
                        </w:rPr>
                        <w:t xml:space="preserve">Fournir obligatoirement </w:t>
                      </w:r>
                      <w:r w:rsidR="004B6E49" w:rsidRPr="0086339F">
                        <w:rPr>
                          <w:b/>
                          <w:i/>
                          <w:u w:val="single"/>
                        </w:rPr>
                        <w:t>(</w:t>
                      </w:r>
                      <w:r w:rsidRPr="0086339F">
                        <w:rPr>
                          <w:b/>
                          <w:i/>
                          <w:u w:val="single"/>
                        </w:rPr>
                        <w:t>au plus tard lors du premier cours</w:t>
                      </w:r>
                      <w:r w:rsidR="004B6E49" w:rsidRPr="0086339F">
                        <w:rPr>
                          <w:b/>
                          <w:i/>
                          <w:u w:val="single"/>
                        </w:rPr>
                        <w:t>)</w:t>
                      </w:r>
                      <w:r w:rsidRPr="0086339F">
                        <w:rPr>
                          <w:b/>
                          <w:i/>
                          <w:u w:val="single"/>
                        </w:rPr>
                        <w:t xml:space="preserve"> un c</w:t>
                      </w:r>
                      <w:r w:rsidR="00D1722D" w:rsidRPr="0086339F">
                        <w:rPr>
                          <w:b/>
                          <w:i/>
                          <w:u w:val="single"/>
                        </w:rPr>
                        <w:t>ertificat médical de non contre-</w:t>
                      </w:r>
                      <w:r w:rsidRPr="0086339F">
                        <w:rPr>
                          <w:b/>
                          <w:i/>
                          <w:u w:val="single"/>
                        </w:rPr>
                        <w:t>indication de moins de trois mois</w:t>
                      </w:r>
                      <w:r w:rsidRPr="0086339F">
                        <w:rPr>
                          <w:b/>
                          <w:i/>
                        </w:rPr>
                        <w:t>.</w:t>
                      </w:r>
                    </w:p>
                    <w:p w:rsidR="004628EB" w:rsidRPr="004628EB" w:rsidRDefault="00C35830" w:rsidP="000E4380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line="240" w:lineRule="auto"/>
                        <w:jc w:val="both"/>
                        <w:rPr>
                          <w:b/>
                          <w:color w:val="FF3399"/>
                          <w:sz w:val="28"/>
                          <w:szCs w:val="28"/>
                        </w:rPr>
                      </w:pPr>
                      <w:r w:rsidRPr="004628EB">
                        <w:rPr>
                          <w:b/>
                          <w:color w:val="FF3399"/>
                          <w:sz w:val="28"/>
                          <w:szCs w:val="28"/>
                        </w:rPr>
                        <w:t>Consignes pendant le cours</w:t>
                      </w:r>
                    </w:p>
                    <w:p w:rsidR="004628EB" w:rsidRPr="004628EB" w:rsidRDefault="004628EB" w:rsidP="004628EB">
                      <w:pPr>
                        <w:pStyle w:val="Paragraphedeliste"/>
                        <w:spacing w:line="240" w:lineRule="auto"/>
                        <w:jc w:val="both"/>
                        <w:rPr>
                          <w:b/>
                          <w:color w:val="FF3399"/>
                          <w:sz w:val="24"/>
                          <w:szCs w:val="24"/>
                        </w:rPr>
                      </w:pPr>
                    </w:p>
                    <w:p w:rsidR="007F5864" w:rsidRDefault="007F5864" w:rsidP="007F5864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</w:t>
                      </w:r>
                      <w:r w:rsidR="00ED1E1C">
                        <w:rPr>
                          <w:color w:val="000000" w:themeColor="text1"/>
                        </w:rPr>
                        <w:t>orter une tenue près du corps</w:t>
                      </w:r>
                      <w:r>
                        <w:rPr>
                          <w:color w:val="000000" w:themeColor="text1"/>
                        </w:rPr>
                        <w:t xml:space="preserve"> : </w:t>
                      </w:r>
                      <w:r w:rsidR="00ED1E1C">
                        <w:rPr>
                          <w:color w:val="000000" w:themeColor="text1"/>
                        </w:rPr>
                        <w:t>leggins, débardeur,</w:t>
                      </w:r>
                      <w:r w:rsidR="00AF750B">
                        <w:rPr>
                          <w:color w:val="000000" w:themeColor="text1"/>
                        </w:rPr>
                        <w:t xml:space="preserve"> pédilles,</w:t>
                      </w:r>
                      <w:r w:rsidR="00ED1E1C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avoir</w:t>
                      </w:r>
                      <w:r w:rsidR="00ED1E1C">
                        <w:rPr>
                          <w:color w:val="000000" w:themeColor="text1"/>
                        </w:rPr>
                        <w:t xml:space="preserve"> les cheveux </w:t>
                      </w:r>
                      <w:r w:rsidR="00AF750B">
                        <w:rPr>
                          <w:color w:val="000000" w:themeColor="text1"/>
                        </w:rPr>
                        <w:t>attachés et</w:t>
                      </w:r>
                      <w:r w:rsidR="00533C00" w:rsidRPr="007F5864">
                        <w:rPr>
                          <w:color w:val="000000" w:themeColor="text1"/>
                        </w:rPr>
                        <w:t xml:space="preserve"> une bouteille d’eau pour s’hydrater</w:t>
                      </w:r>
                      <w:r w:rsidR="00AE77BF">
                        <w:rPr>
                          <w:color w:val="000000" w:themeColor="text1"/>
                        </w:rPr>
                        <w:t>.</w:t>
                      </w:r>
                    </w:p>
                    <w:p w:rsidR="007F5864" w:rsidRDefault="00533C00" w:rsidP="007F5864">
                      <w:pPr>
                        <w:pStyle w:val="Paragraphedeliste"/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 w:rsidRPr="007F5864">
                        <w:rPr>
                          <w:i/>
                          <w:color w:val="000000" w:themeColor="text1"/>
                        </w:rPr>
                        <w:t>En cas d’oubli de vêtements, bijoux…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Pr="007F5864">
                        <w:rPr>
                          <w:i/>
                          <w:color w:val="000000" w:themeColor="text1"/>
                        </w:rPr>
                        <w:t>au Carré d’Ass’ : contact</w:t>
                      </w:r>
                      <w:r w:rsidR="003E2144">
                        <w:rPr>
                          <w:i/>
                          <w:color w:val="000000" w:themeColor="text1"/>
                        </w:rPr>
                        <w:t>er Cristiano au 04 78 45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 xml:space="preserve"> 76 26, de </w:t>
                      </w:r>
                      <w:r w:rsidR="003E2144">
                        <w:rPr>
                          <w:i/>
                          <w:color w:val="000000" w:themeColor="text1"/>
                        </w:rPr>
                        <w:t>16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="003E2144">
                        <w:rPr>
                          <w:i/>
                          <w:color w:val="000000" w:themeColor="text1"/>
                        </w:rPr>
                        <w:t>h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="003E2144">
                        <w:rPr>
                          <w:i/>
                          <w:color w:val="000000" w:themeColor="text1"/>
                        </w:rPr>
                        <w:t>30 à 20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="003E2144">
                        <w:rPr>
                          <w:i/>
                          <w:color w:val="000000" w:themeColor="text1"/>
                        </w:rPr>
                        <w:t>h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="003E2144">
                        <w:rPr>
                          <w:i/>
                          <w:color w:val="000000" w:themeColor="text1"/>
                        </w:rPr>
                        <w:t>15</w:t>
                      </w:r>
                      <w:r w:rsidR="00D1722D">
                        <w:rPr>
                          <w:i/>
                          <w:color w:val="000000" w:themeColor="text1"/>
                        </w:rPr>
                        <w:t>.</w:t>
                      </w:r>
                    </w:p>
                    <w:p w:rsidR="004628EB" w:rsidRDefault="004628EB" w:rsidP="007F5864">
                      <w:pPr>
                        <w:pStyle w:val="Paragraphedeliste"/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</w:p>
                    <w:p w:rsidR="007F5864" w:rsidRPr="007F5864" w:rsidRDefault="007F5864" w:rsidP="007F5864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  <w:r w:rsidR="00AD69D8">
                        <w:rPr>
                          <w:color w:val="000000" w:themeColor="text1"/>
                        </w:rPr>
                        <w:t>tre attentif</w:t>
                      </w:r>
                      <w:r w:rsidR="00C35830" w:rsidRPr="007F5864">
                        <w:rPr>
                          <w:color w:val="000000" w:themeColor="text1"/>
                        </w:rPr>
                        <w:t xml:space="preserve"> aux consignes du professeur</w:t>
                      </w:r>
                      <w:r>
                        <w:rPr>
                          <w:color w:val="000000" w:themeColor="text1"/>
                        </w:rPr>
                        <w:t> </w:t>
                      </w:r>
                    </w:p>
                    <w:p w:rsidR="007F5864" w:rsidRPr="007F5864" w:rsidRDefault="007F5864" w:rsidP="007F586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</w:t>
                      </w:r>
                      <w:r w:rsidR="00C35830" w:rsidRPr="007F5864">
                        <w:rPr>
                          <w:color w:val="000000" w:themeColor="text1"/>
                        </w:rPr>
                        <w:t>especter</w:t>
                      </w:r>
                      <w:r>
                        <w:rPr>
                          <w:color w:val="000000" w:themeColor="text1"/>
                        </w:rPr>
                        <w:t xml:space="preserve"> le temps de l’échauffement</w:t>
                      </w:r>
                    </w:p>
                    <w:p w:rsidR="007F5864" w:rsidRPr="007F5864" w:rsidRDefault="007F5864" w:rsidP="007F586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 w:rsidRPr="007F5864">
                        <w:rPr>
                          <w:color w:val="000000" w:themeColor="text1"/>
                        </w:rPr>
                        <w:t>R</w:t>
                      </w:r>
                      <w:r w:rsidR="00C35830" w:rsidRPr="007F5864">
                        <w:rPr>
                          <w:color w:val="000000" w:themeColor="text1"/>
                        </w:rPr>
                        <w:t>ester co</w:t>
                      </w:r>
                      <w:r w:rsidR="00ED1E1C">
                        <w:rPr>
                          <w:color w:val="000000" w:themeColor="text1"/>
                        </w:rPr>
                        <w:t>ncentré(e)</w:t>
                      </w:r>
                      <w:r>
                        <w:rPr>
                          <w:color w:val="000000" w:themeColor="text1"/>
                        </w:rPr>
                        <w:t xml:space="preserve"> pendant les exercices</w:t>
                      </w:r>
                    </w:p>
                    <w:p w:rsidR="00C35830" w:rsidRPr="004628EB" w:rsidRDefault="007F5864" w:rsidP="007F586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240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C35830" w:rsidRPr="007F5864">
                        <w:rPr>
                          <w:color w:val="000000" w:themeColor="text1"/>
                        </w:rPr>
                        <w:t>e disciplin</w:t>
                      </w:r>
                      <w:r w:rsidR="004628EB">
                        <w:rPr>
                          <w:color w:val="000000" w:themeColor="text1"/>
                        </w:rPr>
                        <w:t>er par rapport aux bavardages </w:t>
                      </w:r>
                      <w:r w:rsidR="004B6E49">
                        <w:rPr>
                          <w:color w:val="000000" w:themeColor="text1"/>
                        </w:rPr>
                        <w:t>et à l’usage du téléphone portable.</w:t>
                      </w:r>
                    </w:p>
                    <w:p w:rsidR="004628EB" w:rsidRPr="007F5864" w:rsidRDefault="004628EB" w:rsidP="004628EB">
                      <w:pPr>
                        <w:pStyle w:val="Paragraphedeliste"/>
                        <w:spacing w:line="240" w:lineRule="auto"/>
                        <w:ind w:left="1080"/>
                        <w:jc w:val="both"/>
                        <w:rPr>
                          <w:i/>
                          <w:color w:val="000000" w:themeColor="text1"/>
                        </w:rPr>
                      </w:pPr>
                    </w:p>
                    <w:p w:rsidR="007F5864" w:rsidRDefault="007F5864" w:rsidP="00C3583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120" w:line="24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Entretenir</w:t>
                      </w:r>
                      <w:r w:rsidR="00C35830" w:rsidRPr="007F5864">
                        <w:rPr>
                          <w:color w:val="000000" w:themeColor="text1"/>
                        </w:rPr>
                        <w:t xml:space="preserve"> un esprit de groupe et d’entraide avec les autres danseurs</w:t>
                      </w:r>
                      <w:r w:rsidR="00D1722D">
                        <w:rPr>
                          <w:color w:val="000000" w:themeColor="text1"/>
                        </w:rPr>
                        <w:t>.</w:t>
                      </w:r>
                    </w:p>
                    <w:p w:rsidR="004628EB" w:rsidRDefault="004628EB" w:rsidP="004628EB">
                      <w:pPr>
                        <w:pStyle w:val="Paragraphedeliste"/>
                        <w:spacing w:after="120" w:line="24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:rsidR="00C35830" w:rsidRPr="007F5864" w:rsidRDefault="007F5864" w:rsidP="00C3583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120" w:line="24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</w:t>
                      </w:r>
                      <w:r w:rsidR="00D1722D">
                        <w:rPr>
                          <w:color w:val="000000" w:themeColor="text1"/>
                        </w:rPr>
                        <w:t xml:space="preserve">especter les </w:t>
                      </w:r>
                      <w:r w:rsidR="00C35830" w:rsidRPr="007F5864">
                        <w:rPr>
                          <w:color w:val="000000" w:themeColor="text1"/>
                        </w:rPr>
                        <w:t>choix de placements chorégraphiques effectués par l’intervenante</w:t>
                      </w:r>
                      <w:r w:rsidR="004B6E49">
                        <w:rPr>
                          <w:color w:val="000000" w:themeColor="text1"/>
                        </w:rPr>
                        <w:t>,</w:t>
                      </w:r>
                      <w:r w:rsidR="00C35830" w:rsidRPr="007F5864">
                        <w:rPr>
                          <w:color w:val="000000" w:themeColor="text1"/>
                        </w:rPr>
                        <w:t xml:space="preserve"> en lien avec les capacités de chacun</w:t>
                      </w:r>
                      <w:r w:rsidR="00D1722D">
                        <w:rPr>
                          <w:color w:val="000000" w:themeColor="text1"/>
                        </w:rPr>
                        <w:t>.</w:t>
                      </w:r>
                    </w:p>
                    <w:p w:rsidR="00C35830" w:rsidRDefault="00C35830"/>
                  </w:txbxContent>
                </v:textbox>
              </v:roundrect>
            </w:pict>
          </mc:Fallback>
        </mc:AlternateContent>
      </w:r>
    </w:p>
    <w:p w:rsidR="002B71FF" w:rsidRPr="002B71FF" w:rsidRDefault="002B71FF" w:rsidP="007A3567">
      <w:pPr>
        <w:pStyle w:val="Paragraphedeliste"/>
        <w:jc w:val="both"/>
        <w:rPr>
          <w:rStyle w:val="lev"/>
          <w:rFonts w:asciiTheme="minorHAnsi" w:hAnsiTheme="minorHAnsi" w:cstheme="minorHAnsi"/>
          <w:b w:val="0"/>
          <w:bCs w:val="0"/>
        </w:rPr>
      </w:pPr>
    </w:p>
    <w:p w:rsidR="00CF5EB4" w:rsidRPr="00CF5EB4" w:rsidRDefault="00CF5EB4" w:rsidP="00CF5EB4">
      <w:pPr>
        <w:pStyle w:val="Paragraphedeliste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013328" w:rsidRDefault="00013328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3E5DA9" w:rsidRDefault="003E5DA9" w:rsidP="00C35830">
      <w:pPr>
        <w:spacing w:line="240" w:lineRule="auto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C35830" w:rsidRDefault="00C35830" w:rsidP="00C0108F">
      <w:pPr>
        <w:spacing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0F5254" w:rsidRDefault="000F5254" w:rsidP="000F5254">
      <w:pPr>
        <w:spacing w:line="240" w:lineRule="auto"/>
        <w:rPr>
          <w:b/>
          <w:color w:val="0F243E" w:themeColor="text2" w:themeShade="80"/>
          <w:sz w:val="24"/>
          <w:szCs w:val="24"/>
        </w:rPr>
      </w:pPr>
    </w:p>
    <w:p w:rsidR="00174B0D" w:rsidRPr="000F5254" w:rsidRDefault="00174B0D" w:rsidP="000F5254">
      <w:pPr>
        <w:spacing w:line="240" w:lineRule="auto"/>
        <w:rPr>
          <w:b/>
          <w:color w:val="0F243E" w:themeColor="text2" w:themeShade="80"/>
          <w:sz w:val="24"/>
          <w:szCs w:val="24"/>
        </w:rPr>
      </w:pPr>
    </w:p>
    <w:p w:rsidR="003638BE" w:rsidRDefault="003638BE" w:rsidP="00C0108F">
      <w:pPr>
        <w:spacing w:line="240" w:lineRule="auto"/>
        <w:rPr>
          <w:color w:val="0F243E" w:themeColor="text2" w:themeShade="80"/>
        </w:rPr>
      </w:pPr>
    </w:p>
    <w:p w:rsidR="00FE05B2" w:rsidRPr="007B3416" w:rsidRDefault="00FE05B2" w:rsidP="00C0108F">
      <w:pPr>
        <w:spacing w:line="240" w:lineRule="auto"/>
        <w:rPr>
          <w:color w:val="0F243E" w:themeColor="text2" w:themeShade="80"/>
        </w:rPr>
      </w:pPr>
    </w:p>
    <w:sectPr w:rsidR="00FE05B2" w:rsidRPr="007B3416" w:rsidSect="00163F4B">
      <w:pgSz w:w="16838" w:h="11906" w:orient="landscape"/>
      <w:pgMar w:top="1440" w:right="1080" w:bottom="1440" w:left="108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BD" w:rsidRDefault="002C13BD" w:rsidP="002243DC">
      <w:pPr>
        <w:spacing w:after="0" w:line="240" w:lineRule="auto"/>
      </w:pPr>
      <w:r>
        <w:separator/>
      </w:r>
    </w:p>
  </w:endnote>
  <w:endnote w:type="continuationSeparator" w:id="0">
    <w:p w:rsidR="002C13BD" w:rsidRDefault="002C13BD" w:rsidP="0022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BD" w:rsidRDefault="002C13BD" w:rsidP="002243DC">
      <w:pPr>
        <w:spacing w:after="0" w:line="240" w:lineRule="auto"/>
      </w:pPr>
      <w:r>
        <w:separator/>
      </w:r>
    </w:p>
  </w:footnote>
  <w:footnote w:type="continuationSeparator" w:id="0">
    <w:p w:rsidR="002C13BD" w:rsidRDefault="002C13BD" w:rsidP="0022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E93"/>
    <w:multiLevelType w:val="hybridMultilevel"/>
    <w:tmpl w:val="1E725F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75A0"/>
    <w:multiLevelType w:val="hybridMultilevel"/>
    <w:tmpl w:val="B5309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54E31"/>
    <w:multiLevelType w:val="hybridMultilevel"/>
    <w:tmpl w:val="6F7ED83E"/>
    <w:lvl w:ilvl="0" w:tplc="6C567D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75182"/>
    <w:multiLevelType w:val="hybridMultilevel"/>
    <w:tmpl w:val="3E90896C"/>
    <w:lvl w:ilvl="0" w:tplc="5F20B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D67CA"/>
    <w:multiLevelType w:val="hybridMultilevel"/>
    <w:tmpl w:val="3E90896C"/>
    <w:lvl w:ilvl="0" w:tplc="5F20B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A3380"/>
    <w:multiLevelType w:val="hybridMultilevel"/>
    <w:tmpl w:val="19D0C1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1433C"/>
    <w:multiLevelType w:val="hybridMultilevel"/>
    <w:tmpl w:val="204687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3444F"/>
    <w:multiLevelType w:val="hybridMultilevel"/>
    <w:tmpl w:val="3E90896C"/>
    <w:lvl w:ilvl="0" w:tplc="5F20B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E7CAF"/>
    <w:multiLevelType w:val="hybridMultilevel"/>
    <w:tmpl w:val="B26C770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265ABF"/>
    <w:multiLevelType w:val="hybridMultilevel"/>
    <w:tmpl w:val="1D4C67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1393F"/>
    <w:multiLevelType w:val="hybridMultilevel"/>
    <w:tmpl w:val="AE0C8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7166A"/>
    <w:multiLevelType w:val="hybridMultilevel"/>
    <w:tmpl w:val="0FBAD68E"/>
    <w:lvl w:ilvl="0" w:tplc="6FFC70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758BC"/>
    <w:multiLevelType w:val="hybridMultilevel"/>
    <w:tmpl w:val="F0A800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84E4F"/>
    <w:multiLevelType w:val="hybridMultilevel"/>
    <w:tmpl w:val="9F4E09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160F2"/>
    <w:multiLevelType w:val="hybridMultilevel"/>
    <w:tmpl w:val="58C63DAA"/>
    <w:lvl w:ilvl="0" w:tplc="9E3862BA">
      <w:start w:val="3"/>
      <w:numFmt w:val="decimal"/>
      <w:lvlText w:val="%1."/>
      <w:lvlJc w:val="left"/>
      <w:pPr>
        <w:ind w:left="1070" w:hanging="360"/>
      </w:pPr>
      <w:rPr>
        <w:rFonts w:hint="default"/>
        <w:b/>
        <w:color w:val="FF3399"/>
      </w:rPr>
    </w:lvl>
    <w:lvl w:ilvl="1" w:tplc="265C23EA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86462C"/>
    <w:multiLevelType w:val="hybridMultilevel"/>
    <w:tmpl w:val="12C42F60"/>
    <w:lvl w:ilvl="0" w:tplc="E24CF9B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0B3BEF"/>
    <w:multiLevelType w:val="hybridMultilevel"/>
    <w:tmpl w:val="EA1CC20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9333A6"/>
    <w:multiLevelType w:val="hybridMultilevel"/>
    <w:tmpl w:val="182EF7CC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069DD"/>
    <w:multiLevelType w:val="hybridMultilevel"/>
    <w:tmpl w:val="76B0BB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85DC3"/>
    <w:multiLevelType w:val="hybridMultilevel"/>
    <w:tmpl w:val="99920E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04D30"/>
    <w:multiLevelType w:val="hybridMultilevel"/>
    <w:tmpl w:val="C10C66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7"/>
  </w:num>
  <w:num w:numId="10">
    <w:abstractNumId w:val="19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20"/>
  </w:num>
  <w:num w:numId="16">
    <w:abstractNumId w:val="12"/>
  </w:num>
  <w:num w:numId="17">
    <w:abstractNumId w:val="18"/>
  </w:num>
  <w:num w:numId="18">
    <w:abstractNumId w:val="15"/>
  </w:num>
  <w:num w:numId="19">
    <w:abstractNumId w:val="2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3D"/>
    <w:rsid w:val="000040DA"/>
    <w:rsid w:val="00013328"/>
    <w:rsid w:val="00034DF8"/>
    <w:rsid w:val="000751FA"/>
    <w:rsid w:val="000B4AB5"/>
    <w:rsid w:val="000B7E2A"/>
    <w:rsid w:val="000E4380"/>
    <w:rsid w:val="000F5254"/>
    <w:rsid w:val="00104694"/>
    <w:rsid w:val="00107336"/>
    <w:rsid w:val="00163F4B"/>
    <w:rsid w:val="00174B0D"/>
    <w:rsid w:val="00175F26"/>
    <w:rsid w:val="001F11B5"/>
    <w:rsid w:val="001F1608"/>
    <w:rsid w:val="002052B0"/>
    <w:rsid w:val="002243DC"/>
    <w:rsid w:val="0027328F"/>
    <w:rsid w:val="002745F3"/>
    <w:rsid w:val="00275B46"/>
    <w:rsid w:val="002851BE"/>
    <w:rsid w:val="002A43C8"/>
    <w:rsid w:val="002B71FF"/>
    <w:rsid w:val="002C13BD"/>
    <w:rsid w:val="002D6BC8"/>
    <w:rsid w:val="00303394"/>
    <w:rsid w:val="003143D0"/>
    <w:rsid w:val="00324575"/>
    <w:rsid w:val="00347FAE"/>
    <w:rsid w:val="003638BE"/>
    <w:rsid w:val="00396873"/>
    <w:rsid w:val="00397F02"/>
    <w:rsid w:val="003C0923"/>
    <w:rsid w:val="003C53E4"/>
    <w:rsid w:val="003D5D4C"/>
    <w:rsid w:val="003E1A5B"/>
    <w:rsid w:val="003E2144"/>
    <w:rsid w:val="003E5B49"/>
    <w:rsid w:val="003E5DA9"/>
    <w:rsid w:val="003F2077"/>
    <w:rsid w:val="004469F3"/>
    <w:rsid w:val="004628EB"/>
    <w:rsid w:val="0047028B"/>
    <w:rsid w:val="004734A2"/>
    <w:rsid w:val="00484FB4"/>
    <w:rsid w:val="004B6E49"/>
    <w:rsid w:val="004C22BB"/>
    <w:rsid w:val="004F38EA"/>
    <w:rsid w:val="00522DA8"/>
    <w:rsid w:val="00531414"/>
    <w:rsid w:val="00533C00"/>
    <w:rsid w:val="00536E9F"/>
    <w:rsid w:val="005942F3"/>
    <w:rsid w:val="005B3428"/>
    <w:rsid w:val="005E1759"/>
    <w:rsid w:val="0063229D"/>
    <w:rsid w:val="00656767"/>
    <w:rsid w:val="00657709"/>
    <w:rsid w:val="00685752"/>
    <w:rsid w:val="006A0BB8"/>
    <w:rsid w:val="00704E76"/>
    <w:rsid w:val="007203AD"/>
    <w:rsid w:val="00792796"/>
    <w:rsid w:val="00793022"/>
    <w:rsid w:val="007956AB"/>
    <w:rsid w:val="00797BB6"/>
    <w:rsid w:val="007A3567"/>
    <w:rsid w:val="007A7842"/>
    <w:rsid w:val="007B3416"/>
    <w:rsid w:val="007C0423"/>
    <w:rsid w:val="007C411B"/>
    <w:rsid w:val="007E67EE"/>
    <w:rsid w:val="007F5864"/>
    <w:rsid w:val="0082274A"/>
    <w:rsid w:val="0086339F"/>
    <w:rsid w:val="008B3874"/>
    <w:rsid w:val="008D75EF"/>
    <w:rsid w:val="009010E9"/>
    <w:rsid w:val="0090353D"/>
    <w:rsid w:val="00926BC1"/>
    <w:rsid w:val="00961DB6"/>
    <w:rsid w:val="00987284"/>
    <w:rsid w:val="009B34A2"/>
    <w:rsid w:val="009C0F18"/>
    <w:rsid w:val="009E4FE5"/>
    <w:rsid w:val="009F30CE"/>
    <w:rsid w:val="00A32C7B"/>
    <w:rsid w:val="00A33C34"/>
    <w:rsid w:val="00A84E52"/>
    <w:rsid w:val="00A87C49"/>
    <w:rsid w:val="00AA1C32"/>
    <w:rsid w:val="00AC1775"/>
    <w:rsid w:val="00AC55A0"/>
    <w:rsid w:val="00AD266E"/>
    <w:rsid w:val="00AD69D8"/>
    <w:rsid w:val="00AE77BF"/>
    <w:rsid w:val="00AF13A7"/>
    <w:rsid w:val="00AF750B"/>
    <w:rsid w:val="00B24D70"/>
    <w:rsid w:val="00B53D87"/>
    <w:rsid w:val="00B74D2B"/>
    <w:rsid w:val="00B81138"/>
    <w:rsid w:val="00C0108F"/>
    <w:rsid w:val="00C0681E"/>
    <w:rsid w:val="00C35830"/>
    <w:rsid w:val="00CF5EB4"/>
    <w:rsid w:val="00D03D08"/>
    <w:rsid w:val="00D1722D"/>
    <w:rsid w:val="00D54AFD"/>
    <w:rsid w:val="00D83FFF"/>
    <w:rsid w:val="00D85A3D"/>
    <w:rsid w:val="00DC7B6C"/>
    <w:rsid w:val="00DC7F29"/>
    <w:rsid w:val="00DD02E2"/>
    <w:rsid w:val="00E72D49"/>
    <w:rsid w:val="00E90CCE"/>
    <w:rsid w:val="00ED1E1C"/>
    <w:rsid w:val="00EE72BF"/>
    <w:rsid w:val="00F03D71"/>
    <w:rsid w:val="00F120FF"/>
    <w:rsid w:val="00F317EC"/>
    <w:rsid w:val="00F65D5D"/>
    <w:rsid w:val="00F8377B"/>
    <w:rsid w:val="00F913FF"/>
    <w:rsid w:val="00F95489"/>
    <w:rsid w:val="00FB3142"/>
    <w:rsid w:val="00FE05B2"/>
    <w:rsid w:val="00FE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"/>
    </o:shapedefaults>
    <o:shapelayout v:ext="edit">
      <o:idmap v:ext="edit" data="1"/>
    </o:shapelayout>
  </w:shapeDefaults>
  <w:decimalSymbol w:val=","/>
  <w:listSeparator w:val=";"/>
  <w15:docId w15:val="{3DD5CDB0-ABDD-4A6B-87D4-19DFFF59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53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F13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13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13A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AF13A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AF13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F13A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53D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1046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2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243DC"/>
    <w:rPr>
      <w:rFonts w:ascii="Calibri" w:hAnsi="Calibri" w:cs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2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43DC"/>
    <w:rPr>
      <w:rFonts w:ascii="Calibri" w:hAnsi="Calibri" w:cs="Calibri"/>
      <w:sz w:val="22"/>
      <w:szCs w:val="22"/>
      <w:lang w:eastAsia="ar-SA"/>
    </w:rPr>
  </w:style>
  <w:style w:type="character" w:styleId="lev">
    <w:name w:val="Strong"/>
    <w:basedOn w:val="Policepardfaut"/>
    <w:uiPriority w:val="22"/>
    <w:qFormat/>
    <w:rsid w:val="00961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CEDC-4E5A-45AF-BDA2-369BE393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pavoux</dc:creator>
  <cp:lastModifiedBy>famille Gollin</cp:lastModifiedBy>
  <cp:revision>13</cp:revision>
  <cp:lastPrinted>2016-08-12T09:19:00Z</cp:lastPrinted>
  <dcterms:created xsi:type="dcterms:W3CDTF">2016-06-28T11:18:00Z</dcterms:created>
  <dcterms:modified xsi:type="dcterms:W3CDTF">2016-08-27T09:31:00Z</dcterms:modified>
</cp:coreProperties>
</file>